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33B2" w14:textId="02D27329" w:rsidR="000731C7" w:rsidRDefault="00376B23" w:rsidP="000731C7">
      <w:pPr>
        <w:jc w:val="center"/>
        <w:rPr>
          <w:b/>
          <w:bCs/>
        </w:rPr>
      </w:pPr>
      <w:r w:rsidRPr="000731C7">
        <w:rPr>
          <w:b/>
          <w:bCs/>
        </w:rPr>
        <w:t xml:space="preserve">PROJETO DE LEI </w:t>
      </w:r>
      <w:r w:rsidR="000731C7" w:rsidRPr="000731C7">
        <w:rPr>
          <w:b/>
          <w:bCs/>
        </w:rPr>
        <w:t>Nº XX, XXX DE 2023</w:t>
      </w:r>
    </w:p>
    <w:p w14:paraId="5E988DE9" w14:textId="77777777" w:rsidR="000731C7" w:rsidRPr="000731C7" w:rsidRDefault="000731C7" w:rsidP="000731C7">
      <w:pPr>
        <w:jc w:val="center"/>
        <w:rPr>
          <w:b/>
          <w:bCs/>
        </w:rPr>
      </w:pPr>
    </w:p>
    <w:p w14:paraId="3A356BF6" w14:textId="2BA5A1E6" w:rsidR="000731C7" w:rsidRPr="000731C7" w:rsidRDefault="00376B23" w:rsidP="000731C7">
      <w:pPr>
        <w:ind w:left="4248"/>
        <w:jc w:val="both"/>
        <w:rPr>
          <w:b/>
          <w:bCs/>
        </w:rPr>
      </w:pPr>
      <w:r w:rsidRPr="000731C7">
        <w:rPr>
          <w:b/>
          <w:bCs/>
        </w:rPr>
        <w:t xml:space="preserve"> “Dispõe sobre a</w:t>
      </w:r>
      <w:r w:rsidR="00911ADC">
        <w:rPr>
          <w:b/>
          <w:bCs/>
        </w:rPr>
        <w:t xml:space="preserve"> </w:t>
      </w:r>
      <w:r w:rsidRPr="000731C7">
        <w:rPr>
          <w:b/>
          <w:bCs/>
        </w:rPr>
        <w:t>Educação ambiental na</w:t>
      </w:r>
      <w:r w:rsidR="00911ADC">
        <w:rPr>
          <w:b/>
          <w:bCs/>
        </w:rPr>
        <w:t>s escolas da rede municipal de ensino</w:t>
      </w:r>
      <w:r w:rsidRPr="000731C7">
        <w:rPr>
          <w:b/>
          <w:bCs/>
        </w:rPr>
        <w:t xml:space="preserve"> do Município de Amargosa e dá outras   Providências”.</w:t>
      </w:r>
    </w:p>
    <w:p w14:paraId="6056F3C3" w14:textId="77777777" w:rsidR="000731C7" w:rsidRDefault="000731C7" w:rsidP="000731C7">
      <w:pPr>
        <w:ind w:left="4248"/>
        <w:jc w:val="both"/>
      </w:pPr>
    </w:p>
    <w:p w14:paraId="71EBDC6E" w14:textId="1FD7B8F7" w:rsidR="00376B23" w:rsidRDefault="00376B23">
      <w:r>
        <w:t>O PREFEITO MUNICIPAL DE AMARGOSA – ESTADO FEDERADO DA BAHIA, no uso de uma de suas atribuições legais, faz saber que a Câmara Municipal aprovou e eu assino a seguinte LEI:</w:t>
      </w:r>
    </w:p>
    <w:p w14:paraId="31DFB20D" w14:textId="6DBE59C9" w:rsidR="00376B23" w:rsidRDefault="00376B23"/>
    <w:p w14:paraId="3A8775A5" w14:textId="6D1294B0" w:rsidR="00376B23" w:rsidRPr="000731C7" w:rsidRDefault="00376B23" w:rsidP="00376B23">
      <w:pPr>
        <w:jc w:val="center"/>
        <w:rPr>
          <w:b/>
          <w:bCs/>
        </w:rPr>
      </w:pPr>
      <w:r w:rsidRPr="000731C7">
        <w:rPr>
          <w:b/>
          <w:bCs/>
        </w:rPr>
        <w:t>TÍTULO I – DA EDUCAÇÃO AMBIENTAL</w:t>
      </w:r>
    </w:p>
    <w:p w14:paraId="7CDF1440" w14:textId="6CE09E10" w:rsidR="00376B23" w:rsidRPr="000731C7" w:rsidRDefault="00376B23" w:rsidP="000731C7">
      <w:pPr>
        <w:jc w:val="center"/>
        <w:rPr>
          <w:b/>
          <w:bCs/>
        </w:rPr>
      </w:pPr>
      <w:r w:rsidRPr="000731C7">
        <w:rPr>
          <w:b/>
          <w:bCs/>
        </w:rPr>
        <w:t>CAPÍTULO I – DAS DISPOSIÇÕES PRELIMINARES</w:t>
      </w:r>
    </w:p>
    <w:p w14:paraId="001CABF3" w14:textId="3ECD871A" w:rsidR="005C13C7" w:rsidRDefault="005C13C7" w:rsidP="003E23B3">
      <w:pPr>
        <w:jc w:val="both"/>
      </w:pPr>
      <w:r w:rsidRPr="000731C7">
        <w:rPr>
          <w:b/>
          <w:bCs/>
        </w:rPr>
        <w:t>Art. 1º</w:t>
      </w:r>
      <w:r>
        <w:t xml:space="preserve"> - Fica instituída, nos termos desta Lei, a Política Municipal de Educação Ambiental no </w:t>
      </w:r>
    </w:p>
    <w:p w14:paraId="6DC4BD3F" w14:textId="71D4BBBF" w:rsidR="005C13C7" w:rsidRDefault="005C13C7" w:rsidP="003E23B3">
      <w:pPr>
        <w:jc w:val="both"/>
      </w:pPr>
      <w:r>
        <w:t>Município de Amargosa, que estabelece os princípios e os objetivos da Educação Ambiental e define as diretrizes e instrumentos para a sua implantação.</w:t>
      </w:r>
    </w:p>
    <w:p w14:paraId="09337112" w14:textId="712A17CA" w:rsidR="005C13C7" w:rsidRDefault="005C13C7" w:rsidP="003E23B3">
      <w:pPr>
        <w:jc w:val="both"/>
      </w:pPr>
      <w:r w:rsidRPr="000731C7">
        <w:rPr>
          <w:b/>
          <w:bCs/>
        </w:rPr>
        <w:t>Art. 2º</w:t>
      </w:r>
      <w:r>
        <w:t xml:space="preserve"> - A Educação Ambiental deverá contemplar não apenas a relação de causalidade</w:t>
      </w:r>
      <w:r w:rsidR="008C1585">
        <w:t>, mas a interdependência</w:t>
      </w:r>
      <w:r w:rsidR="00B933CC">
        <w:t>, a interconectividade e as totalidades dos sistemas, considerando-se então como paradigma para efeito desta Lei, a visão de mundo holística e/ou paradigma ecossistêmico.</w:t>
      </w:r>
    </w:p>
    <w:p w14:paraId="76DF9232" w14:textId="5E7D4029" w:rsidR="00B933CC" w:rsidRDefault="00B933CC" w:rsidP="003E23B3">
      <w:pPr>
        <w:jc w:val="both"/>
      </w:pPr>
      <w:r w:rsidRPr="000731C7">
        <w:rPr>
          <w:b/>
          <w:bCs/>
        </w:rPr>
        <w:t>Art. 3º</w:t>
      </w:r>
      <w:r>
        <w:t xml:space="preserve"> - A Educação Ambiental deve promover o desenvolvimento integral e a excelência da qualidade de vida, tendo como resultado prático a relação pacífica das pessoas consigo mesmas, com a sociedade e com o meio ambiente, não devendo ter um caráter dogmático e/ou doutrinador e/ou repressor.</w:t>
      </w:r>
    </w:p>
    <w:p w14:paraId="06134B7A" w14:textId="30784AD4" w:rsidR="00B933CC" w:rsidRDefault="00B933CC" w:rsidP="003E23B3">
      <w:pPr>
        <w:jc w:val="both"/>
      </w:pPr>
      <w:r w:rsidRPr="000731C7">
        <w:rPr>
          <w:b/>
          <w:bCs/>
        </w:rPr>
        <w:t>Art. 4º</w:t>
      </w:r>
      <w:r>
        <w:t xml:space="preserve"> - A Educação</w:t>
      </w:r>
      <w:r w:rsidR="00363CF1">
        <w:t xml:space="preserve"> Ambiental é um tema essencial e permanente da educação, devendo estar</w:t>
      </w:r>
      <w:r w:rsidR="00246239">
        <w:t xml:space="preserve"> presente de forma</w:t>
      </w:r>
      <w:r w:rsidR="00AD50F7">
        <w:t xml:space="preserve"> articulada e transversal em todos os níveis e modalidades do processo educativo, em caráter formal, não formal e informal.</w:t>
      </w:r>
    </w:p>
    <w:p w14:paraId="11DB656F" w14:textId="0E5A0B54" w:rsidR="00AD50F7" w:rsidRPr="000731C7" w:rsidRDefault="00AD50F7" w:rsidP="000731C7">
      <w:pPr>
        <w:jc w:val="center"/>
        <w:rPr>
          <w:b/>
          <w:bCs/>
        </w:rPr>
      </w:pPr>
      <w:r w:rsidRPr="000731C7">
        <w:rPr>
          <w:b/>
          <w:bCs/>
        </w:rPr>
        <w:t>CAPÍTULO II – DAS DEFINIÇÕES</w:t>
      </w:r>
    </w:p>
    <w:p w14:paraId="2F71501C" w14:textId="0871C611" w:rsidR="00AD50F7" w:rsidRDefault="00AD50F7" w:rsidP="003E23B3">
      <w:pPr>
        <w:jc w:val="both"/>
      </w:pPr>
      <w:r w:rsidRPr="000731C7">
        <w:rPr>
          <w:b/>
          <w:bCs/>
        </w:rPr>
        <w:t>Art. 5º</w:t>
      </w:r>
      <w:r>
        <w:t xml:space="preserve"> - para os efeitos da presente Lei serão adotadas as seguintes definições:</w:t>
      </w:r>
    </w:p>
    <w:p w14:paraId="0FC8208B" w14:textId="0326BB2A" w:rsidR="00AD50F7" w:rsidRDefault="00AD50F7" w:rsidP="003E23B3">
      <w:pPr>
        <w:pStyle w:val="PargrafodaLista"/>
        <w:numPr>
          <w:ilvl w:val="0"/>
          <w:numId w:val="1"/>
        </w:numPr>
        <w:jc w:val="both"/>
      </w:pPr>
      <w:r>
        <w:t>Educação A</w:t>
      </w:r>
      <w:r w:rsidR="00985AF2">
        <w:t>mbiental – Entende-se Educação Ambiental como um tema transversal da educação que tem por objetivo o ensin</w:t>
      </w:r>
      <w:r w:rsidR="003E23B3">
        <w:t>o</w:t>
      </w:r>
      <w:r w:rsidR="00985AF2">
        <w:t>, a aprendizagem, a pesquisa, a produção de conhecimentos e a promoção da cultura de paz individual e coletiva, que evidenciem as relações entre os seres vivos, a natureza e o universo na sua complexidade.</w:t>
      </w:r>
    </w:p>
    <w:p w14:paraId="40692CAC" w14:textId="0231349A" w:rsidR="00985AF2" w:rsidRDefault="00985AF2" w:rsidP="003E23B3">
      <w:pPr>
        <w:pStyle w:val="PargrafodaLista"/>
        <w:numPr>
          <w:ilvl w:val="0"/>
          <w:numId w:val="1"/>
        </w:numPr>
        <w:jc w:val="both"/>
      </w:pPr>
      <w:r>
        <w:t>Sustentabilidade – Conjunto de ações destinadas a criar, a manter e aperfeiçoar as condições de vida, visando a sua continuidade e atendendo as necessidades da geração presente e das futuras, de tal forma que a natureza seja: mantida e enriquecida na sua  capacidade de regeneração, reprodução e coevolução.</w:t>
      </w:r>
    </w:p>
    <w:p w14:paraId="34BBB23E" w14:textId="4A53B984" w:rsidR="00985AF2" w:rsidRDefault="00985AF2" w:rsidP="003E23B3">
      <w:pPr>
        <w:pStyle w:val="PargrafodaLista"/>
        <w:numPr>
          <w:ilvl w:val="0"/>
          <w:numId w:val="1"/>
        </w:numPr>
        <w:jc w:val="both"/>
      </w:pPr>
      <w:r>
        <w:t>Visão Holística – A visão holística é a visão de mundo</w:t>
      </w:r>
      <w:r w:rsidR="005C25FF">
        <w:t xml:space="preserve"> que contempla o estado de totalidade, integração, inter-relação e interdependência de todos os fenômenos, tais como os físicos, biológicos, sociais, econômicos, ambientais, culturais, psicológicos e espirituais.</w:t>
      </w:r>
    </w:p>
    <w:p w14:paraId="0900E93A" w14:textId="126B8407" w:rsidR="005C25FF" w:rsidRDefault="005C25FF" w:rsidP="003E23B3">
      <w:pPr>
        <w:pStyle w:val="PargrafodaLista"/>
        <w:numPr>
          <w:ilvl w:val="0"/>
          <w:numId w:val="1"/>
        </w:numPr>
        <w:jc w:val="both"/>
      </w:pPr>
      <w:r>
        <w:lastRenderedPageBreak/>
        <w:t>Qualidade de vida – Conjunto das condições harmônicas e dignas de vida, considerando os aspectos individual, coletivo</w:t>
      </w:r>
      <w:r w:rsidR="00061003">
        <w:t xml:space="preserve"> e ambientalmente integrado.</w:t>
      </w:r>
    </w:p>
    <w:p w14:paraId="41B4C21B" w14:textId="061C5ABD" w:rsidR="00061003" w:rsidRDefault="00061003" w:rsidP="003E23B3">
      <w:pPr>
        <w:pStyle w:val="PargrafodaLista"/>
        <w:numPr>
          <w:ilvl w:val="0"/>
          <w:numId w:val="1"/>
        </w:numPr>
        <w:jc w:val="both"/>
      </w:pPr>
      <w:r>
        <w:t>Educação formal – A educação formal caracteriza-se por ser estruturada e desenvolvida em instituições próprias como escolas da educação básica e instituições de ensino superior.</w:t>
      </w:r>
    </w:p>
    <w:p w14:paraId="08D1BD29" w14:textId="64C764D5" w:rsidR="00061003" w:rsidRDefault="00061003" w:rsidP="003E23B3">
      <w:pPr>
        <w:pStyle w:val="PargrafodaLista"/>
        <w:numPr>
          <w:ilvl w:val="0"/>
          <w:numId w:val="1"/>
        </w:numPr>
        <w:jc w:val="both"/>
      </w:pPr>
      <w:r>
        <w:t>Educação não formal – A educação não formal pode ser definida como qualquer iniciativa educacional organizada e sistemática, que se realiza fora do sistema formal de ensino.</w:t>
      </w:r>
    </w:p>
    <w:p w14:paraId="507437F0" w14:textId="22C802D5" w:rsidR="00061003" w:rsidRDefault="00061003" w:rsidP="003E23B3">
      <w:pPr>
        <w:pStyle w:val="PargrafodaLista"/>
        <w:numPr>
          <w:ilvl w:val="0"/>
          <w:numId w:val="1"/>
        </w:numPr>
        <w:jc w:val="both"/>
      </w:pPr>
      <w:r>
        <w:t xml:space="preserve">Educação informal </w:t>
      </w:r>
      <w:r w:rsidR="00251225">
        <w:t>–</w:t>
      </w:r>
      <w:r>
        <w:t xml:space="preserve"> </w:t>
      </w:r>
      <w:r w:rsidR="00251225">
        <w:t>A educação informal ocorre de forma espontânea na vida cotidiana através de conversas e vivências com familiares</w:t>
      </w:r>
      <w:r w:rsidR="00E2440C">
        <w:t>, amigos, colegas, interlocutores ocasionais e da mídia. Tais experiências e vivências acontecem inclusive nos espaços institucionalizados, formais e não formais, e a apreensão se dá de forma individualizada, podendo ser posteriormente socializada.</w:t>
      </w:r>
    </w:p>
    <w:p w14:paraId="6E215854" w14:textId="4275F0F0" w:rsidR="00E2440C" w:rsidRDefault="00E2440C" w:rsidP="003E23B3">
      <w:pPr>
        <w:pStyle w:val="PargrafodaLista"/>
        <w:numPr>
          <w:ilvl w:val="0"/>
          <w:numId w:val="1"/>
        </w:numPr>
        <w:jc w:val="both"/>
      </w:pPr>
      <w:r>
        <w:t>Diplomático – Método de trabalho utilizado nas Confer</w:t>
      </w:r>
      <w:r w:rsidR="00F64C05">
        <w:t>ê</w:t>
      </w:r>
      <w:r>
        <w:t xml:space="preserve">ncias da ONU, no qual as </w:t>
      </w:r>
      <w:r w:rsidR="00F64C05">
        <w:t>resoluções decorrem da busca pacífica na solução dos conflitos socioambientais.</w:t>
      </w:r>
    </w:p>
    <w:p w14:paraId="41A8F5CA" w14:textId="580B963D" w:rsidR="00F64C05" w:rsidRDefault="00F64C05" w:rsidP="003E23B3">
      <w:pPr>
        <w:pStyle w:val="PargrafodaLista"/>
        <w:numPr>
          <w:ilvl w:val="0"/>
          <w:numId w:val="1"/>
        </w:numPr>
        <w:jc w:val="both"/>
      </w:pPr>
      <w:r>
        <w:t>Interativa – Abordagem interpessoal baseada na construção coletiva do conhecimento e numa liderança compartilhada, apoio mútuo, trocas afetivas, diálogo, coesão e inclusão social.</w:t>
      </w:r>
    </w:p>
    <w:p w14:paraId="4F8F745B" w14:textId="07BC6BEA" w:rsidR="00F64C05" w:rsidRDefault="00F64C05" w:rsidP="003E23B3">
      <w:pPr>
        <w:pStyle w:val="PargrafodaLista"/>
        <w:numPr>
          <w:ilvl w:val="0"/>
          <w:numId w:val="1"/>
        </w:numPr>
        <w:jc w:val="both"/>
      </w:pPr>
      <w:r>
        <w:t>Espiritual – Deve ser entendido como um símbolo que se refere a dimensão não material do ser humano envolvendo a dimensão psíquica, mental e demais que possam existir.</w:t>
      </w:r>
    </w:p>
    <w:p w14:paraId="6284A821" w14:textId="1632D5B4" w:rsidR="008149F5" w:rsidRDefault="008149F5" w:rsidP="008149F5">
      <w:pPr>
        <w:pStyle w:val="PargrafodaLista"/>
      </w:pPr>
    </w:p>
    <w:p w14:paraId="373D1A75" w14:textId="0111EC21" w:rsidR="008149F5" w:rsidRPr="000731C7" w:rsidRDefault="008149F5" w:rsidP="000731C7">
      <w:pPr>
        <w:pStyle w:val="PargrafodaLista"/>
        <w:jc w:val="center"/>
        <w:rPr>
          <w:b/>
          <w:bCs/>
        </w:rPr>
      </w:pPr>
      <w:r w:rsidRPr="000731C7">
        <w:rPr>
          <w:b/>
          <w:bCs/>
        </w:rPr>
        <w:t>CAPÍTULO III – DOS PRINCÍPIOS BÁSICOS DA EDUCAÇÃO AMBIENTAL</w:t>
      </w:r>
    </w:p>
    <w:p w14:paraId="279C4D76" w14:textId="7FFDF488" w:rsidR="008149F5" w:rsidRDefault="008149F5" w:rsidP="003E23B3">
      <w:pPr>
        <w:pStyle w:val="PargrafodaLista"/>
        <w:jc w:val="both"/>
      </w:pPr>
      <w:r w:rsidRPr="000731C7">
        <w:rPr>
          <w:b/>
          <w:bCs/>
        </w:rPr>
        <w:t>Art. 6º</w:t>
      </w:r>
      <w:r>
        <w:t xml:space="preserve"> - São princípios básicos da educação ambiental:</w:t>
      </w:r>
    </w:p>
    <w:p w14:paraId="4C9B096E" w14:textId="72C59CE5" w:rsidR="003C6572" w:rsidRDefault="003C6572" w:rsidP="008149F5">
      <w:pPr>
        <w:pStyle w:val="PargrafodaLista"/>
      </w:pPr>
    </w:p>
    <w:p w14:paraId="2220F887" w14:textId="236AA3E3" w:rsidR="003C6572" w:rsidRDefault="003C6572" w:rsidP="003E23B3">
      <w:pPr>
        <w:pStyle w:val="PargrafodaLista"/>
        <w:numPr>
          <w:ilvl w:val="0"/>
          <w:numId w:val="2"/>
        </w:numPr>
        <w:jc w:val="both"/>
      </w:pPr>
      <w:r>
        <w:t>O enfoque holístico, diplomático e interativo;</w:t>
      </w:r>
    </w:p>
    <w:p w14:paraId="4D1E12FB" w14:textId="6635F8F3" w:rsidR="003C6572" w:rsidRDefault="003C6572" w:rsidP="003E23B3">
      <w:pPr>
        <w:pStyle w:val="PargrafodaLista"/>
        <w:numPr>
          <w:ilvl w:val="0"/>
          <w:numId w:val="2"/>
        </w:numPr>
        <w:jc w:val="both"/>
      </w:pPr>
      <w:r>
        <w:t>A concepção do meio ambiente em sua totalidade, considerando sua interdependência entre o meio natural, o socioeconômico e</w:t>
      </w:r>
      <w:r w:rsidR="00B65A81">
        <w:t xml:space="preserve"> </w:t>
      </w:r>
      <w:r>
        <w:t>o cultural, sob o enfoque da sustentabilidade;</w:t>
      </w:r>
    </w:p>
    <w:p w14:paraId="2BB727D9" w14:textId="4516A5A1" w:rsidR="003C6572" w:rsidRDefault="003C6572" w:rsidP="003E23B3">
      <w:pPr>
        <w:pStyle w:val="PargrafodaLista"/>
        <w:numPr>
          <w:ilvl w:val="0"/>
          <w:numId w:val="2"/>
        </w:numPr>
        <w:jc w:val="both"/>
      </w:pPr>
      <w:r>
        <w:t>O pluralismo de ideias e concepções pedagógicas interdi</w:t>
      </w:r>
      <w:r w:rsidR="00B65A81">
        <w:t>sciplinares</w:t>
      </w:r>
      <w:r w:rsidR="00086441">
        <w:t xml:space="preserve"> e transdisciplinares, que propiciem surgimento de novos paradigmas;</w:t>
      </w:r>
    </w:p>
    <w:p w14:paraId="10DCEA82" w14:textId="6AD68944" w:rsidR="00086441" w:rsidRDefault="00086441" w:rsidP="003E23B3">
      <w:pPr>
        <w:pStyle w:val="PargrafodaLista"/>
        <w:numPr>
          <w:ilvl w:val="0"/>
          <w:numId w:val="2"/>
        </w:numPr>
        <w:jc w:val="both"/>
      </w:pPr>
      <w:r>
        <w:t>A vinculação entre a ética, a educação, o trabalho, as práticas sociais</w:t>
      </w:r>
      <w:r w:rsidR="00BD0E65">
        <w:t xml:space="preserve"> e o meio ambiente;</w:t>
      </w:r>
    </w:p>
    <w:p w14:paraId="435CEA24" w14:textId="64E765C2" w:rsidR="00BD0E65" w:rsidRDefault="00BD0E65" w:rsidP="003E23B3">
      <w:pPr>
        <w:pStyle w:val="PargrafodaLista"/>
        <w:numPr>
          <w:ilvl w:val="0"/>
          <w:numId w:val="2"/>
        </w:numPr>
        <w:jc w:val="both"/>
      </w:pPr>
      <w:r>
        <w:t>A garantia da continuidade e permanência do processo educativo;</w:t>
      </w:r>
    </w:p>
    <w:p w14:paraId="1C37B4D8" w14:textId="55F9CCF1" w:rsidR="00BD0E65" w:rsidRDefault="00BD0E65" w:rsidP="003E23B3">
      <w:pPr>
        <w:pStyle w:val="PargrafodaLista"/>
        <w:numPr>
          <w:ilvl w:val="0"/>
          <w:numId w:val="2"/>
        </w:numPr>
        <w:jc w:val="both"/>
      </w:pPr>
      <w:r>
        <w:t>A permanente avaliação crítica do processo educativo;</w:t>
      </w:r>
    </w:p>
    <w:p w14:paraId="6B380E24" w14:textId="241833C8" w:rsidR="00BD0E65" w:rsidRDefault="00BD0E65" w:rsidP="003E23B3">
      <w:pPr>
        <w:pStyle w:val="PargrafodaLista"/>
        <w:numPr>
          <w:ilvl w:val="0"/>
          <w:numId w:val="2"/>
        </w:numPr>
        <w:jc w:val="both"/>
      </w:pPr>
      <w:r>
        <w:t>A</w:t>
      </w:r>
      <w:r w:rsidR="00791EB9">
        <w:t>bordagem articulada das questões</w:t>
      </w:r>
      <w:r w:rsidR="006256B5">
        <w:t xml:space="preserve"> ambientais locais, regionais, nacionais e globais;</w:t>
      </w:r>
    </w:p>
    <w:p w14:paraId="4F873920" w14:textId="5B422252" w:rsidR="006256B5" w:rsidRDefault="006256B5" w:rsidP="003E23B3">
      <w:pPr>
        <w:pStyle w:val="PargrafodaLista"/>
        <w:numPr>
          <w:ilvl w:val="0"/>
          <w:numId w:val="2"/>
        </w:numPr>
        <w:jc w:val="both"/>
      </w:pPr>
      <w:r>
        <w:t xml:space="preserve">O reconhecimento e respeito à pluralidade e </w:t>
      </w:r>
      <w:r w:rsidR="00622DE9">
        <w:t>``a diversidade individual, étnica, social e cultural.</w:t>
      </w:r>
    </w:p>
    <w:p w14:paraId="132B86EC" w14:textId="50489D49" w:rsidR="00622DE9" w:rsidRDefault="00622DE9" w:rsidP="003E23B3">
      <w:pPr>
        <w:pStyle w:val="PargrafodaLista"/>
        <w:numPr>
          <w:ilvl w:val="0"/>
          <w:numId w:val="2"/>
        </w:numPr>
        <w:jc w:val="both"/>
      </w:pPr>
      <w:r>
        <w:t>Pensamento crítico e inovador.</w:t>
      </w:r>
    </w:p>
    <w:p w14:paraId="0CC6DF0D" w14:textId="4467ADEB" w:rsidR="00622DE9" w:rsidRDefault="00622DE9" w:rsidP="00622DE9">
      <w:pPr>
        <w:pStyle w:val="PargrafodaLista"/>
        <w:ind w:left="1080"/>
      </w:pPr>
    </w:p>
    <w:p w14:paraId="5887F30D" w14:textId="36CA32F3" w:rsidR="00622DE9" w:rsidRPr="000731C7" w:rsidRDefault="00622DE9" w:rsidP="000731C7">
      <w:pPr>
        <w:pStyle w:val="PargrafodaLista"/>
        <w:ind w:left="1080"/>
        <w:jc w:val="center"/>
        <w:rPr>
          <w:b/>
          <w:bCs/>
        </w:rPr>
      </w:pPr>
      <w:r w:rsidRPr="000731C7">
        <w:rPr>
          <w:b/>
          <w:bCs/>
        </w:rPr>
        <w:t>CAPÍTULO IV – DOS OBJETIVOS FUNDAMENTAIS DA EDUCAÇÃO AMBIENTAL</w:t>
      </w:r>
    </w:p>
    <w:p w14:paraId="3F1FA968" w14:textId="2C75A6FC" w:rsidR="00622DE9" w:rsidRDefault="00622DE9" w:rsidP="003E23B3">
      <w:pPr>
        <w:pStyle w:val="PargrafodaLista"/>
        <w:ind w:left="1080"/>
        <w:jc w:val="both"/>
      </w:pPr>
      <w:r w:rsidRPr="000731C7">
        <w:rPr>
          <w:b/>
          <w:bCs/>
        </w:rPr>
        <w:t>Art. 7º</w:t>
      </w:r>
      <w:r>
        <w:t xml:space="preserve"> - São objetivos fundamentais da educação ambiental:</w:t>
      </w:r>
    </w:p>
    <w:p w14:paraId="3893DFC6" w14:textId="1BFC7AAF" w:rsidR="00622DE9" w:rsidRDefault="00622DE9" w:rsidP="00622DE9">
      <w:pPr>
        <w:pStyle w:val="PargrafodaLista"/>
        <w:ind w:left="1080"/>
      </w:pPr>
    </w:p>
    <w:p w14:paraId="3FFB578D" w14:textId="42D97447" w:rsidR="00622DE9" w:rsidRDefault="00622DE9" w:rsidP="003E23B3">
      <w:pPr>
        <w:pStyle w:val="PargrafodaLista"/>
        <w:numPr>
          <w:ilvl w:val="0"/>
          <w:numId w:val="4"/>
        </w:numPr>
        <w:jc w:val="both"/>
      </w:pPr>
      <w:r>
        <w:t>O desenvolvimento da compreensão integrada do meio ambiente, nas suas múltiplas e complexas relações, envolvendo os aspectos ecológicos, políticos, psicológicos, da saúde, sociais, econômicos, científicos, culturais e éticos;</w:t>
      </w:r>
    </w:p>
    <w:p w14:paraId="2B4EAB39" w14:textId="338DD3B6" w:rsidR="00622DE9" w:rsidRDefault="00622DE9" w:rsidP="003E23B3">
      <w:pPr>
        <w:pStyle w:val="PargrafodaLista"/>
        <w:numPr>
          <w:ilvl w:val="0"/>
          <w:numId w:val="4"/>
        </w:numPr>
        <w:jc w:val="both"/>
      </w:pPr>
      <w:r>
        <w:t>A garantia da democratização na elaboração dos conteúdos e de acessibilidade e transparência das informações ambientais;</w:t>
      </w:r>
    </w:p>
    <w:p w14:paraId="62FFC2C2" w14:textId="21069E26" w:rsidR="00622DE9" w:rsidRDefault="00A3710D" w:rsidP="003E23B3">
      <w:pPr>
        <w:pStyle w:val="PargrafodaLista"/>
        <w:numPr>
          <w:ilvl w:val="0"/>
          <w:numId w:val="4"/>
        </w:numPr>
        <w:jc w:val="both"/>
      </w:pPr>
      <w:r>
        <w:t>O estímulo e fortalecimento para o desenvolvimento e construção de uma consciência crítica da problemática socioambiental;</w:t>
      </w:r>
    </w:p>
    <w:p w14:paraId="15EDD446" w14:textId="39D454BF" w:rsidR="00A3710D" w:rsidRDefault="00A3710D" w:rsidP="003E23B3">
      <w:pPr>
        <w:pStyle w:val="PargrafodaLista"/>
        <w:numPr>
          <w:ilvl w:val="0"/>
          <w:numId w:val="4"/>
        </w:numPr>
        <w:jc w:val="both"/>
      </w:pPr>
      <w:r>
        <w:lastRenderedPageBreak/>
        <w:t>O incentivo à participação individual e coletiva, permanente e responsável, na preservação do equilíbrio do meio ambiente, entendendo-se defesa da qualidade ambiental como valor inseparável do exercício da cidad</w:t>
      </w:r>
      <w:r w:rsidR="00250015">
        <w:t>ania;</w:t>
      </w:r>
    </w:p>
    <w:p w14:paraId="21C3FBBB" w14:textId="62F04EB7" w:rsidR="00250015" w:rsidRDefault="00250015" w:rsidP="003E23B3">
      <w:pPr>
        <w:pStyle w:val="PargrafodaLista"/>
        <w:numPr>
          <w:ilvl w:val="0"/>
          <w:numId w:val="4"/>
        </w:numPr>
        <w:jc w:val="both"/>
      </w:pPr>
      <w:r>
        <w:t>O estímulo à cooperação entre as diversas regiões do Município de Amargosa, com vistas à construção de sociedade ambientalmente equilibrada, fundada nos princípios da sustentabilidade e baseada nos conceitos ecológicos;</w:t>
      </w:r>
    </w:p>
    <w:p w14:paraId="3808A96F" w14:textId="03D6BFF4" w:rsidR="00250015" w:rsidRDefault="00D8209B" w:rsidP="003E23B3">
      <w:pPr>
        <w:pStyle w:val="PargrafodaLista"/>
        <w:numPr>
          <w:ilvl w:val="0"/>
          <w:numId w:val="4"/>
        </w:numPr>
        <w:jc w:val="both"/>
      </w:pPr>
      <w:r>
        <w:t>O fomento e fortalecimento da integração com a ciência e a tecnologia;</w:t>
      </w:r>
    </w:p>
    <w:p w14:paraId="608EB5BA" w14:textId="25E72727" w:rsidR="00D8209B" w:rsidRDefault="00D8209B" w:rsidP="003E23B3">
      <w:pPr>
        <w:pStyle w:val="PargrafodaLista"/>
        <w:numPr>
          <w:ilvl w:val="0"/>
          <w:numId w:val="4"/>
        </w:numPr>
        <w:jc w:val="both"/>
      </w:pPr>
      <w:r>
        <w:t>O fortalecimento da cidadania, autodeterminação dos povos, a solidariedade e a cultura de paz como fundamentos para o futuro da humanidade;</w:t>
      </w:r>
    </w:p>
    <w:p w14:paraId="2FD5DB0F" w14:textId="4381C882" w:rsidR="00D8209B" w:rsidRDefault="00D8209B" w:rsidP="003E23B3">
      <w:pPr>
        <w:pStyle w:val="PargrafodaLista"/>
        <w:numPr>
          <w:ilvl w:val="0"/>
          <w:numId w:val="4"/>
        </w:numPr>
        <w:jc w:val="both"/>
      </w:pPr>
      <w:r>
        <w:t>A construção de visão holística sobre a temática ambiental, que propicie a complexa relação dinâmica de fatores como paisagem, bacia hidrográfica, bioma, clima, processos geológicos e ações antrópicas em diferentes recortes territoriais, considerando os aspectos: socioeconômico, políticos, éticos e culturais;</w:t>
      </w:r>
    </w:p>
    <w:p w14:paraId="64F601B6" w14:textId="4CBBE6C3" w:rsidR="00D8209B" w:rsidRDefault="00D8209B" w:rsidP="003E23B3">
      <w:pPr>
        <w:pStyle w:val="PargrafodaLista"/>
        <w:numPr>
          <w:ilvl w:val="0"/>
          <w:numId w:val="4"/>
        </w:numPr>
        <w:jc w:val="both"/>
      </w:pPr>
      <w:r>
        <w:t>A promoção do cuidado com a vida, integridade dos ecossistemas, justiça econômic</w:t>
      </w:r>
      <w:r w:rsidR="00B20EF4">
        <w:t>a, equidade social, étnica e de gênero, o diálogo para a convivência e a paz;</w:t>
      </w:r>
    </w:p>
    <w:p w14:paraId="5F909A29" w14:textId="0D7B7146" w:rsidR="00B20EF4" w:rsidRDefault="00B20EF4" w:rsidP="003E23B3">
      <w:pPr>
        <w:pStyle w:val="PargrafodaLista"/>
        <w:numPr>
          <w:ilvl w:val="0"/>
          <w:numId w:val="4"/>
        </w:numPr>
        <w:jc w:val="both"/>
      </w:pPr>
      <w:r>
        <w:t>A promoção e a divulgação dos conhecimentos dos grupos sociais que utilizam e preservam a biodiversidade;</w:t>
      </w:r>
    </w:p>
    <w:p w14:paraId="53B5318B" w14:textId="4464793A" w:rsidR="00B20EF4" w:rsidRDefault="00B20EF4" w:rsidP="003E23B3">
      <w:pPr>
        <w:pStyle w:val="PargrafodaLista"/>
        <w:numPr>
          <w:ilvl w:val="0"/>
          <w:numId w:val="4"/>
        </w:numPr>
        <w:jc w:val="both"/>
      </w:pPr>
      <w:r>
        <w:t>Promover práticas de conscientização sobre os direitos e bem-estar dos animais, considerando a prevenção, a redução e eliminação das causas de sofrimentos físicos e mentais dos animais, a defesa dos direitos dos animais e o bem-estar animal;</w:t>
      </w:r>
    </w:p>
    <w:p w14:paraId="5D8B6E60" w14:textId="70450914" w:rsidR="00B20EF4" w:rsidRDefault="00B20EF4" w:rsidP="003E23B3">
      <w:pPr>
        <w:pStyle w:val="PargrafodaLista"/>
        <w:numPr>
          <w:ilvl w:val="0"/>
          <w:numId w:val="4"/>
        </w:numPr>
        <w:jc w:val="both"/>
      </w:pPr>
      <w:r>
        <w:t>Formação de sujeitos conscientes e críticos para a construção de atitudes e práticas cidadãs voltadas para os cuidados com o meio ambiente. Sensibilização quanto ao descarte de resíduos sólidos.</w:t>
      </w:r>
    </w:p>
    <w:p w14:paraId="237A2EE4" w14:textId="2165A697" w:rsidR="00B20EF4" w:rsidRDefault="00B20EF4" w:rsidP="00B20EF4">
      <w:pPr>
        <w:pStyle w:val="PargrafodaLista"/>
        <w:ind w:left="1440"/>
      </w:pPr>
    </w:p>
    <w:p w14:paraId="53B4A674" w14:textId="41733EC3" w:rsidR="00B20EF4" w:rsidRPr="000731C7" w:rsidRDefault="00B20EF4" w:rsidP="00B20EF4">
      <w:pPr>
        <w:pStyle w:val="PargrafodaLista"/>
        <w:ind w:left="1440"/>
        <w:rPr>
          <w:b/>
          <w:bCs/>
        </w:rPr>
      </w:pPr>
      <w:r w:rsidRPr="000731C7">
        <w:rPr>
          <w:b/>
          <w:bCs/>
        </w:rPr>
        <w:t>TÍTULO II – DA POLÍTICA DA EDUCAÇÃO AMBIENTAL</w:t>
      </w:r>
    </w:p>
    <w:p w14:paraId="7D3BA005" w14:textId="1D890F52" w:rsidR="00B20EF4" w:rsidRPr="000731C7" w:rsidRDefault="00F5324D" w:rsidP="000731C7">
      <w:pPr>
        <w:jc w:val="center"/>
        <w:rPr>
          <w:b/>
          <w:bCs/>
        </w:rPr>
      </w:pPr>
      <w:r w:rsidRPr="000731C7">
        <w:rPr>
          <w:b/>
          <w:bCs/>
        </w:rPr>
        <w:t>CAPÍTULO I – DAS DISPOSIÇÕES GERAIS</w:t>
      </w:r>
    </w:p>
    <w:p w14:paraId="0B6CF66D" w14:textId="1D474680" w:rsidR="00F5324D" w:rsidRDefault="00F5324D" w:rsidP="003E23B3">
      <w:pPr>
        <w:jc w:val="both"/>
      </w:pPr>
      <w:r>
        <w:t xml:space="preserve">                     </w:t>
      </w:r>
      <w:r w:rsidRPr="000731C7">
        <w:rPr>
          <w:b/>
          <w:bCs/>
        </w:rPr>
        <w:t>Art. 8º</w:t>
      </w:r>
      <w:r>
        <w:t xml:space="preserve"> - A Política Municipal de Educação Ambiental envolve em sua esfera de ação, além de órgãos e entidades integrantes do Sistema Nacional de Meio Ambiente (SISNAMA), as instituições públicas e privadas dos sistemas de ensino e pesquisas, os órgãos públicos da União, do Estado, do Município, a Secretaria Municipal de Educação, a Secretaria Municipal de Desenvolvimento Econômico e Meio Ambiente, e demais Secretarias Municipais, os órgãos públicos do Município, envolvendo Conselhos Municipais, entidades do Terceiro Setor, as entidades de classe, os meios de comunicação e demais segmentos da sociedade.</w:t>
      </w:r>
    </w:p>
    <w:p w14:paraId="52686913" w14:textId="6808F6A9" w:rsidR="00F5324D" w:rsidRDefault="00A935B7" w:rsidP="003E23B3">
      <w:pPr>
        <w:jc w:val="both"/>
      </w:pPr>
      <w:r w:rsidRPr="000731C7">
        <w:rPr>
          <w:b/>
          <w:bCs/>
        </w:rPr>
        <w:t xml:space="preserve">                     Art. 9º</w:t>
      </w:r>
      <w:r>
        <w:t xml:space="preserve"> - As atividades vinculadas à Política Ambiental devem ser as desenvolvidas na educação formal e não formal, por meio das seguintes linhas de atuação interrelacionadas: </w:t>
      </w:r>
    </w:p>
    <w:p w14:paraId="3AEBB173" w14:textId="7625404B" w:rsidR="00A935B7" w:rsidRDefault="00A935B7" w:rsidP="003E23B3">
      <w:pPr>
        <w:pStyle w:val="PargrafodaLista"/>
        <w:numPr>
          <w:ilvl w:val="0"/>
          <w:numId w:val="7"/>
        </w:numPr>
        <w:jc w:val="both"/>
      </w:pPr>
      <w:r>
        <w:t>Formação permanente e continuada dos recursos humano;</w:t>
      </w:r>
    </w:p>
    <w:p w14:paraId="676CA388" w14:textId="0DCDD29B" w:rsidR="00A935B7" w:rsidRDefault="00A935B7" w:rsidP="003E23B3">
      <w:pPr>
        <w:pStyle w:val="PargrafodaLista"/>
        <w:numPr>
          <w:ilvl w:val="0"/>
          <w:numId w:val="7"/>
        </w:numPr>
        <w:jc w:val="both"/>
      </w:pPr>
      <w:r>
        <w:t>Desenvolvimento de estudos, pesquisas e experimentações;</w:t>
      </w:r>
    </w:p>
    <w:p w14:paraId="2C153D08" w14:textId="054B40E7" w:rsidR="00A935B7" w:rsidRDefault="00A935B7" w:rsidP="003E23B3">
      <w:pPr>
        <w:pStyle w:val="PargrafodaLista"/>
        <w:numPr>
          <w:ilvl w:val="0"/>
          <w:numId w:val="7"/>
        </w:numPr>
        <w:jc w:val="both"/>
      </w:pPr>
      <w:r>
        <w:t>Produção do material educativo;</w:t>
      </w:r>
    </w:p>
    <w:p w14:paraId="33059943" w14:textId="7F205213" w:rsidR="00A935B7" w:rsidRDefault="00A935B7" w:rsidP="003E23B3">
      <w:pPr>
        <w:pStyle w:val="PargrafodaLista"/>
        <w:numPr>
          <w:ilvl w:val="0"/>
          <w:numId w:val="7"/>
        </w:numPr>
        <w:jc w:val="both"/>
      </w:pPr>
      <w:r>
        <w:t>Acompanhamento e avaliação;</w:t>
      </w:r>
    </w:p>
    <w:p w14:paraId="15F99C10" w14:textId="3E6FB2DE" w:rsidR="00A935B7" w:rsidRDefault="00A935B7" w:rsidP="003E23B3">
      <w:pPr>
        <w:pStyle w:val="PargrafodaLista"/>
        <w:numPr>
          <w:ilvl w:val="0"/>
          <w:numId w:val="7"/>
        </w:numPr>
        <w:jc w:val="both"/>
      </w:pPr>
      <w:r>
        <w:t>Desenvolvimento de Projeto Interdisciplinar e Transdisciplinar de Educação Ambiental, com a anuência do corpo docente, coordenação e direção e deverá estar à disposição de todo município que solicite vista.</w:t>
      </w:r>
    </w:p>
    <w:p w14:paraId="5E2DCD48" w14:textId="4D987404" w:rsidR="00507A72" w:rsidRDefault="00507A72" w:rsidP="003E23B3">
      <w:pPr>
        <w:ind w:left="360"/>
        <w:jc w:val="both"/>
      </w:pPr>
      <w:r>
        <w:lastRenderedPageBreak/>
        <w:t>1º - Nas atividades vinculadas à Política Municipal de Educação Ambiental serão respeitados os princípios e objetivos fixados por esta Lei.</w:t>
      </w:r>
    </w:p>
    <w:p w14:paraId="5EB6C871" w14:textId="4DF23823" w:rsidR="00507A72" w:rsidRDefault="00507A72" w:rsidP="003E23B3">
      <w:pPr>
        <w:ind w:left="360"/>
        <w:jc w:val="both"/>
      </w:pPr>
      <w:r>
        <w:t>2º - A formação dos recursos humanos voltar-se-</w:t>
      </w:r>
      <w:r w:rsidR="003E23B3">
        <w:t>á</w:t>
      </w:r>
      <w:r>
        <w:t xml:space="preserve"> para:</w:t>
      </w:r>
    </w:p>
    <w:p w14:paraId="4333DD8C" w14:textId="09B65566" w:rsidR="00507A72" w:rsidRDefault="00507A72" w:rsidP="003E23B3">
      <w:pPr>
        <w:pStyle w:val="PargrafodaLista"/>
        <w:numPr>
          <w:ilvl w:val="0"/>
          <w:numId w:val="9"/>
        </w:numPr>
        <w:jc w:val="both"/>
      </w:pPr>
      <w:r>
        <w:t>A incorporação da dimensão ambiental durante a formação continuada dos educadores de todos os níveis e modalidades de ensino;</w:t>
      </w:r>
    </w:p>
    <w:p w14:paraId="32F6D763" w14:textId="5A0D5F85" w:rsidR="00507A72" w:rsidRDefault="00507A72" w:rsidP="003E23B3">
      <w:pPr>
        <w:pStyle w:val="PargrafodaLista"/>
        <w:numPr>
          <w:ilvl w:val="0"/>
          <w:numId w:val="9"/>
        </w:numPr>
        <w:jc w:val="both"/>
      </w:pPr>
      <w:r>
        <w:t>A atualização de todos os profissionais em questões socioambientais;</w:t>
      </w:r>
    </w:p>
    <w:p w14:paraId="4E165C50" w14:textId="01F5E7C1" w:rsidR="00507A72" w:rsidRDefault="00507A72" w:rsidP="003E23B3">
      <w:pPr>
        <w:pStyle w:val="PargrafodaLista"/>
        <w:numPr>
          <w:ilvl w:val="0"/>
          <w:numId w:val="9"/>
        </w:numPr>
        <w:jc w:val="both"/>
      </w:pPr>
      <w:r>
        <w:t>A preparação dos profissionais orientados para as atividades de gestão ambiental;</w:t>
      </w:r>
    </w:p>
    <w:p w14:paraId="51C87575" w14:textId="10B4F5D1" w:rsidR="00507A72" w:rsidRDefault="00507A72" w:rsidP="003E23B3">
      <w:pPr>
        <w:pStyle w:val="PargrafodaLista"/>
        <w:numPr>
          <w:ilvl w:val="0"/>
          <w:numId w:val="9"/>
        </w:numPr>
        <w:jc w:val="both"/>
      </w:pPr>
      <w:r>
        <w:t>O atendimento das demandas dos diversos segmentos da sociedade, no que diz respeito à problemática socioambiental.</w:t>
      </w:r>
    </w:p>
    <w:p w14:paraId="094708CE" w14:textId="400C5F36" w:rsidR="00507A72" w:rsidRDefault="00507A72" w:rsidP="003E23B3">
      <w:pPr>
        <w:ind w:left="360"/>
        <w:jc w:val="both"/>
      </w:pPr>
      <w:r>
        <w:t>31º - As ações dos estudos, pesquisas e experimentações voltar-se-ão para:</w:t>
      </w:r>
    </w:p>
    <w:p w14:paraId="35AD7DAC" w14:textId="6FF160F3" w:rsidR="00507A72" w:rsidRDefault="00507A72" w:rsidP="003E23B3">
      <w:pPr>
        <w:pStyle w:val="PargrafodaLista"/>
        <w:numPr>
          <w:ilvl w:val="0"/>
          <w:numId w:val="10"/>
        </w:numPr>
        <w:jc w:val="both"/>
      </w:pPr>
      <w:r>
        <w:t>O desenvolvimento de instrumentos e metodologi</w:t>
      </w:r>
      <w:r w:rsidR="00A25DA4">
        <w:t>as, incorporando a dimensão socioambiental de forma interdisciplinar e transdisciplinar nos diferentes níveis de ensino, promovendo a participação das populações interessadas na formulação e execução de pesquisas na questão socioambiental;</w:t>
      </w:r>
    </w:p>
    <w:p w14:paraId="1A214A55" w14:textId="3F7879FE" w:rsidR="00A25DA4" w:rsidRDefault="00A25DA4" w:rsidP="003E23B3">
      <w:pPr>
        <w:pStyle w:val="PargrafodaLista"/>
        <w:numPr>
          <w:ilvl w:val="0"/>
          <w:numId w:val="10"/>
        </w:numPr>
        <w:jc w:val="both"/>
      </w:pPr>
      <w:r>
        <w:t>A difusão dos conhecimentos e das informações sobre a questão socioambiental;</w:t>
      </w:r>
    </w:p>
    <w:p w14:paraId="0BECE3B0" w14:textId="0EC600A4" w:rsidR="00A25DA4" w:rsidRDefault="00A25DA4" w:rsidP="003E23B3">
      <w:pPr>
        <w:pStyle w:val="PargrafodaLista"/>
        <w:numPr>
          <w:ilvl w:val="0"/>
          <w:numId w:val="10"/>
        </w:numPr>
        <w:jc w:val="both"/>
      </w:pPr>
      <w:r>
        <w:t>A busca das alternativas curriculares e metodológicas de capacitação socioambiental;</w:t>
      </w:r>
    </w:p>
    <w:p w14:paraId="5D133D3D" w14:textId="5FA23A56" w:rsidR="00A25DA4" w:rsidRDefault="00A25DA4" w:rsidP="003E23B3">
      <w:pPr>
        <w:pStyle w:val="PargrafodaLista"/>
        <w:numPr>
          <w:ilvl w:val="0"/>
          <w:numId w:val="10"/>
        </w:numPr>
        <w:jc w:val="both"/>
      </w:pPr>
      <w:r>
        <w:t>O apoio a iniciativa e experiências locais e regionais com a produção do material educativo.</w:t>
      </w:r>
    </w:p>
    <w:p w14:paraId="4B0E8A88" w14:textId="03A1BDCC" w:rsidR="00E128AD" w:rsidRPr="003E23B3" w:rsidRDefault="00A25DA4" w:rsidP="003E23B3">
      <w:pPr>
        <w:ind w:left="360"/>
        <w:jc w:val="center"/>
        <w:rPr>
          <w:b/>
          <w:bCs/>
        </w:rPr>
      </w:pPr>
      <w:r w:rsidRPr="003E23B3">
        <w:rPr>
          <w:b/>
          <w:bCs/>
        </w:rPr>
        <w:t xml:space="preserve">CAPÍTULO II – DAS </w:t>
      </w:r>
      <w:r w:rsidR="00E128AD" w:rsidRPr="003E23B3">
        <w:rPr>
          <w:b/>
          <w:bCs/>
        </w:rPr>
        <w:t>DIRETRIZES DA POLÍTICA AMBIENTAL</w:t>
      </w:r>
    </w:p>
    <w:p w14:paraId="6EFAF3C1" w14:textId="2FD14BB4" w:rsidR="00E128AD" w:rsidRDefault="00E128AD" w:rsidP="00E570F8">
      <w:pPr>
        <w:ind w:left="360"/>
        <w:jc w:val="both"/>
      </w:pPr>
      <w:r w:rsidRPr="003E23B3">
        <w:rPr>
          <w:b/>
          <w:bCs/>
        </w:rPr>
        <w:t>Art. 10</w:t>
      </w:r>
      <w:r>
        <w:t xml:space="preserve"> – São diretrizes da Política Municipal de Educação Ambiental</w:t>
      </w:r>
    </w:p>
    <w:p w14:paraId="0B51FEE7" w14:textId="189D94A4" w:rsidR="00E128AD" w:rsidRDefault="00E128AD" w:rsidP="00E570F8">
      <w:pPr>
        <w:pStyle w:val="PargrafodaLista"/>
        <w:numPr>
          <w:ilvl w:val="0"/>
          <w:numId w:val="11"/>
        </w:numPr>
        <w:jc w:val="both"/>
      </w:pPr>
      <w:r>
        <w:t>Promover a participação da sociedade nos processos de educação ambiental;</w:t>
      </w:r>
    </w:p>
    <w:p w14:paraId="705C21C1" w14:textId="5655E7A2" w:rsidR="00E128AD" w:rsidRDefault="00E128AD" w:rsidP="00E570F8">
      <w:pPr>
        <w:pStyle w:val="PargrafodaLista"/>
        <w:numPr>
          <w:ilvl w:val="0"/>
          <w:numId w:val="11"/>
        </w:numPr>
        <w:jc w:val="both"/>
      </w:pPr>
      <w:r>
        <w:t>Estimular as parcerias entre os setores públicos e privado, Terceiro Setor, as entidades de classe, meios de comunicação e demais segmentos da sociedade em projetos que promovam a melhoria das condições socioambientais e da qualidade de vida da população;</w:t>
      </w:r>
    </w:p>
    <w:p w14:paraId="38A4144F" w14:textId="1DB62A50" w:rsidR="00E128AD" w:rsidRDefault="00E128AD" w:rsidP="00E570F8">
      <w:pPr>
        <w:pStyle w:val="PargrafodaLista"/>
        <w:numPr>
          <w:ilvl w:val="0"/>
          <w:numId w:val="11"/>
        </w:numPr>
        <w:jc w:val="both"/>
      </w:pPr>
      <w:r>
        <w:t>Fomentar parcerias com o Terceiro Setor, Institutos de ensino e pesquisa, visando à produção, divulgação e disponibilização do conhecimento científico e a formulação de soluções tecnológica</w:t>
      </w:r>
      <w:r w:rsidR="00920EED">
        <w:t xml:space="preserve"> </w:t>
      </w:r>
      <w:r>
        <w:t xml:space="preserve"> </w:t>
      </w:r>
      <w:proofErr w:type="spellStart"/>
      <w:r>
        <w:t>socioambientalmente</w:t>
      </w:r>
      <w:proofErr w:type="spellEnd"/>
      <w:r w:rsidR="00920EED">
        <w:t xml:space="preserve"> </w:t>
      </w:r>
      <w:r>
        <w:t xml:space="preserve"> adequadas às políticas públicas de Educação Ambiental;</w:t>
      </w:r>
    </w:p>
    <w:p w14:paraId="34AF6C9A" w14:textId="58A6E4B1" w:rsidR="00E128AD" w:rsidRDefault="00E128AD" w:rsidP="00E570F8">
      <w:pPr>
        <w:pStyle w:val="PargrafodaLista"/>
        <w:numPr>
          <w:ilvl w:val="0"/>
          <w:numId w:val="11"/>
        </w:numPr>
        <w:jc w:val="both"/>
      </w:pPr>
      <w:r>
        <w:t>Promover a inter-relação entre os processos e tecnologias da informação e da comunicação, e as demais áreas do conhecimento</w:t>
      </w:r>
      <w:r w:rsidR="00192A28">
        <w:t>, ampliando as habilidades e competências, envolvendo as diversas linguagens e formas de expressão para a construção da cidadania;</w:t>
      </w:r>
    </w:p>
    <w:p w14:paraId="15A03FD5" w14:textId="399D987F" w:rsidR="00B13E75" w:rsidRDefault="00B13E75" w:rsidP="00E570F8">
      <w:pPr>
        <w:pStyle w:val="PargrafodaLista"/>
        <w:numPr>
          <w:ilvl w:val="0"/>
          <w:numId w:val="11"/>
        </w:numPr>
        <w:jc w:val="both"/>
      </w:pPr>
      <w:r>
        <w:t>Fomentar e viabilizar ações socioeducativas nas Unidades de Conservação, parques, outras áreas verdes, destinadas à conservação ambiental para diferentes públicos, respeitando as potencialidades de cada área;</w:t>
      </w:r>
    </w:p>
    <w:p w14:paraId="6DF00B96" w14:textId="789D1772" w:rsidR="00972CFF" w:rsidRDefault="00972CFF" w:rsidP="00E570F8">
      <w:pPr>
        <w:pStyle w:val="PargrafodaLista"/>
        <w:numPr>
          <w:ilvl w:val="0"/>
          <w:numId w:val="11"/>
        </w:numPr>
        <w:jc w:val="both"/>
      </w:pPr>
      <w:r>
        <w:t>Promover a Educação Ambiental em todos os níveis de ensino de forma transversal, interdi</w:t>
      </w:r>
      <w:r w:rsidR="0009388B">
        <w:t>sciplinar e transdisciplinar</w:t>
      </w:r>
      <w:r w:rsidR="006C6BC7">
        <w:t xml:space="preserve"> e o engajamento da sociedade na conservação, recuperação e melhoria do meio ambiente;</w:t>
      </w:r>
    </w:p>
    <w:p w14:paraId="3D99566E" w14:textId="7A3CA1F3" w:rsidR="006C6BC7" w:rsidRDefault="006C6BC7" w:rsidP="00E570F8">
      <w:pPr>
        <w:pStyle w:val="PargrafodaLista"/>
        <w:numPr>
          <w:ilvl w:val="0"/>
          <w:numId w:val="11"/>
        </w:numPr>
        <w:jc w:val="both"/>
      </w:pPr>
      <w:r>
        <w:t>Propor e oferecer instrumentos para a eficácia e efetividade desta Lei;</w:t>
      </w:r>
    </w:p>
    <w:p w14:paraId="031DD307" w14:textId="389D8740" w:rsidR="006C6BC7" w:rsidRDefault="006C6BC7" w:rsidP="00E570F8">
      <w:pPr>
        <w:pStyle w:val="PargrafodaLista"/>
        <w:numPr>
          <w:ilvl w:val="0"/>
          <w:numId w:val="11"/>
        </w:numPr>
        <w:jc w:val="both"/>
      </w:pPr>
      <w:r>
        <w:t>Promover a formação continuada, a instrumentalização e o treinamento de professores e dos educadores ambientais;</w:t>
      </w:r>
    </w:p>
    <w:p w14:paraId="0E5A8250" w14:textId="16DBA8B7" w:rsidR="006C6BC7" w:rsidRDefault="006C6BC7" w:rsidP="00E570F8">
      <w:pPr>
        <w:pStyle w:val="PargrafodaLista"/>
        <w:numPr>
          <w:ilvl w:val="0"/>
          <w:numId w:val="11"/>
        </w:numPr>
        <w:jc w:val="both"/>
      </w:pPr>
      <w:r>
        <w:lastRenderedPageBreak/>
        <w:t xml:space="preserve">Facilitar o acesso à informação do inventário dos recursos naturais, tecnológicos, científicos, educacionais, equipamentos sociais e culturais do Município; </w:t>
      </w:r>
    </w:p>
    <w:p w14:paraId="13C86B63" w14:textId="6272DED2" w:rsidR="006C6BC7" w:rsidRDefault="006C6BC7" w:rsidP="00E570F8">
      <w:pPr>
        <w:pStyle w:val="PargrafodaLista"/>
        <w:ind w:left="1080"/>
        <w:jc w:val="both"/>
      </w:pPr>
    </w:p>
    <w:p w14:paraId="6BDAFF2B" w14:textId="606079FE" w:rsidR="006C6BC7" w:rsidRPr="003E23B3" w:rsidRDefault="006C6BC7" w:rsidP="003E23B3">
      <w:pPr>
        <w:jc w:val="center"/>
        <w:rPr>
          <w:b/>
          <w:bCs/>
        </w:rPr>
      </w:pPr>
      <w:r w:rsidRPr="003E23B3">
        <w:rPr>
          <w:b/>
          <w:bCs/>
        </w:rPr>
        <w:t>CAPÍTULO III – DA EDUCAÇÃO AMBIENTAL NO ENSINO FORMAL</w:t>
      </w:r>
    </w:p>
    <w:p w14:paraId="60DD0749" w14:textId="64EF341E" w:rsidR="006C6BC7" w:rsidRDefault="006C6BC7" w:rsidP="00E570F8">
      <w:pPr>
        <w:jc w:val="both"/>
      </w:pPr>
      <w:r w:rsidRPr="003E23B3">
        <w:rPr>
          <w:b/>
          <w:bCs/>
        </w:rPr>
        <w:t xml:space="preserve">      Art. 11</w:t>
      </w:r>
      <w:r w:rsidR="00B06713">
        <w:t xml:space="preserve"> – Entende-se por Educação Ambiental no ensino formal a desenvolvida no âmbito dos currículos das instituições escolares públicas e privada, englobando</w:t>
      </w:r>
      <w:r w:rsidR="009D0600">
        <w:t>: I. Educação Básica:</w:t>
      </w:r>
    </w:p>
    <w:p w14:paraId="47AF462E" w14:textId="2A24200A" w:rsidR="009D0600" w:rsidRDefault="009D0600" w:rsidP="006C6BC7"/>
    <w:p w14:paraId="46EDE47E" w14:textId="27D7DFBA" w:rsidR="009D0600" w:rsidRDefault="009D0600" w:rsidP="00E570F8">
      <w:pPr>
        <w:ind w:left="426"/>
        <w:jc w:val="both"/>
      </w:pPr>
      <w:r>
        <w:t>I1. Educação Infantil;</w:t>
      </w:r>
    </w:p>
    <w:p w14:paraId="026B8908" w14:textId="71F64626" w:rsidR="009D0600" w:rsidRDefault="009D0600" w:rsidP="00E570F8">
      <w:pPr>
        <w:ind w:left="426"/>
        <w:jc w:val="both"/>
      </w:pPr>
      <w:r>
        <w:t>I2. Ensino Fundamental;</w:t>
      </w:r>
    </w:p>
    <w:p w14:paraId="0FEE1B24" w14:textId="1D5AABE5" w:rsidR="009D0600" w:rsidRDefault="009D0600" w:rsidP="00E570F8">
      <w:pPr>
        <w:ind w:left="426"/>
        <w:jc w:val="both"/>
      </w:pPr>
      <w:r>
        <w:t>I3. Educação de Jovens e Adultos;</w:t>
      </w:r>
    </w:p>
    <w:p w14:paraId="3A812F82" w14:textId="5A08350C" w:rsidR="009D0600" w:rsidRDefault="009D0600" w:rsidP="00E570F8">
      <w:pPr>
        <w:ind w:left="426"/>
        <w:jc w:val="both"/>
      </w:pPr>
      <w:r>
        <w:t>I4. Educação Especial;</w:t>
      </w:r>
    </w:p>
    <w:p w14:paraId="07E7F7D6" w14:textId="1FAEA063" w:rsidR="009D0600" w:rsidRDefault="009D0600" w:rsidP="00E570F8">
      <w:pPr>
        <w:ind w:left="426"/>
        <w:jc w:val="both"/>
      </w:pPr>
      <w:r>
        <w:t>I5. Educação para as populações tradicionais;</w:t>
      </w:r>
    </w:p>
    <w:p w14:paraId="094BCA30" w14:textId="60366510" w:rsidR="009D0600" w:rsidRDefault="009D0600" w:rsidP="00E570F8">
      <w:pPr>
        <w:ind w:left="426"/>
        <w:jc w:val="both"/>
      </w:pPr>
      <w:r w:rsidRPr="003E23B3">
        <w:rPr>
          <w:b/>
          <w:bCs/>
        </w:rPr>
        <w:t>Art. 12</w:t>
      </w:r>
      <w:r>
        <w:t xml:space="preserve"> – A Educação Ambiental será desenvolvida como uma </w:t>
      </w:r>
      <w:r w:rsidR="00B7179A">
        <w:t>prática educativa integrada, contínua e permanente em todos os níveis e modalidades do ensino formal.</w:t>
      </w:r>
    </w:p>
    <w:p w14:paraId="21CFF3BA" w14:textId="697615AB" w:rsidR="00B7179A" w:rsidRDefault="00B7179A" w:rsidP="00E570F8">
      <w:pPr>
        <w:ind w:left="426"/>
        <w:jc w:val="both"/>
      </w:pPr>
      <w:r>
        <w:t>1º - A Educação Ambiental não deve ser implantada como uma disciplina específica no currículo escolar;</w:t>
      </w:r>
    </w:p>
    <w:p w14:paraId="722A21B3" w14:textId="78ACE1F7" w:rsidR="00B7179A" w:rsidRDefault="00B7179A" w:rsidP="00E570F8">
      <w:pPr>
        <w:ind w:left="426"/>
        <w:jc w:val="both"/>
      </w:pPr>
      <w:r w:rsidRPr="003E23B3">
        <w:rPr>
          <w:b/>
          <w:bCs/>
        </w:rPr>
        <w:t>Art. 13</w:t>
      </w:r>
      <w:r>
        <w:t xml:space="preserve"> – </w:t>
      </w:r>
      <w:r w:rsidR="00B202A5">
        <w:t xml:space="preserve">A dimensão socioambiental deve </w:t>
      </w:r>
      <w:r w:rsidR="00073934">
        <w:t>constar dos currículos da formação dos professores, em todos os níveis e em todas as disciplinas.</w:t>
      </w:r>
    </w:p>
    <w:p w14:paraId="1B65BFE3" w14:textId="5DA7A8EC" w:rsidR="00073934" w:rsidRDefault="00073934" w:rsidP="00E570F8">
      <w:pPr>
        <w:ind w:left="426"/>
        <w:jc w:val="both"/>
      </w:pPr>
      <w:r>
        <w:t xml:space="preserve">1º - </w:t>
      </w:r>
      <w:r w:rsidR="00595DAB">
        <w:t>Os professores em atividade devem receber formação complementar na sua área de atuação, com propósito de atenderem adequadamente ao cumprimento dos princípios, objetivos e diretrizes da Política Municipal de Educação Ambiental;</w:t>
      </w:r>
    </w:p>
    <w:p w14:paraId="04085D66" w14:textId="286A930D" w:rsidR="00595DAB" w:rsidRDefault="00595DAB" w:rsidP="00E570F8">
      <w:pPr>
        <w:ind w:left="426"/>
        <w:jc w:val="both"/>
      </w:pPr>
      <w:r>
        <w:t>2º - As equipes gestoras das instituições de ensino deverão dar ciência ao corpo docente sobre a Lei a cada ano letivo, no planejamento atual, incentivando elaboração dos projetos de educação ambiental interdisciplinares e transdisciplinares.</w:t>
      </w:r>
    </w:p>
    <w:p w14:paraId="1B981794" w14:textId="6DAE704D" w:rsidR="00A511DA" w:rsidRDefault="00A511DA" w:rsidP="00E570F8">
      <w:pPr>
        <w:ind w:left="426"/>
        <w:jc w:val="both"/>
      </w:pPr>
      <w:r w:rsidRPr="003E23B3">
        <w:rPr>
          <w:b/>
          <w:bCs/>
        </w:rPr>
        <w:t>Art. 14</w:t>
      </w:r>
      <w:r>
        <w:t xml:space="preserve"> – A autorização e supervisão do funcionamento das instituições de ensino e dos seus cursos, nas redes públicas e privadas, observarão o cumprimento do disposto nos Artigos 12 e 13 desta Lei.</w:t>
      </w:r>
    </w:p>
    <w:p w14:paraId="58171A2E" w14:textId="1CAE4E50" w:rsidR="00A511DA" w:rsidRPr="003E23B3" w:rsidRDefault="00D148E7" w:rsidP="003E23B3">
      <w:pPr>
        <w:ind w:left="426"/>
        <w:jc w:val="center"/>
        <w:rPr>
          <w:b/>
          <w:bCs/>
        </w:rPr>
      </w:pPr>
      <w:r w:rsidRPr="003E23B3">
        <w:rPr>
          <w:b/>
          <w:bCs/>
        </w:rPr>
        <w:t xml:space="preserve">CAPÍTULO IV – DA EDUCAÇÃO AMBIENTAL </w:t>
      </w:r>
      <w:r w:rsidR="00DB0250" w:rsidRPr="003E23B3">
        <w:rPr>
          <w:b/>
          <w:bCs/>
        </w:rPr>
        <w:t>NÃO FORMAL</w:t>
      </w:r>
    </w:p>
    <w:p w14:paraId="3401DE03" w14:textId="46AED9AE" w:rsidR="00DB0250" w:rsidRDefault="00DB0250" w:rsidP="009D0600">
      <w:pPr>
        <w:ind w:left="426"/>
      </w:pPr>
    </w:p>
    <w:p w14:paraId="3CE1B1B7" w14:textId="179586AD" w:rsidR="00DB0250" w:rsidRDefault="00DB0250" w:rsidP="00E570F8">
      <w:pPr>
        <w:ind w:left="426"/>
        <w:jc w:val="both"/>
      </w:pPr>
      <w:r w:rsidRPr="003E23B3">
        <w:rPr>
          <w:b/>
          <w:bCs/>
        </w:rPr>
        <w:t>Art. 15</w:t>
      </w:r>
      <w:r>
        <w:t xml:space="preserve"> – No desenvolvimento da Educação</w:t>
      </w:r>
      <w:r w:rsidR="00C03B15">
        <w:t xml:space="preserve"> Ambiental não formal e na sua organização</w:t>
      </w:r>
      <w:r w:rsidR="004555A8">
        <w:t>, o poder público, em nível municipal, incentivará:</w:t>
      </w:r>
    </w:p>
    <w:p w14:paraId="5E5C5DFB" w14:textId="21268965" w:rsidR="00491404" w:rsidRDefault="00491404" w:rsidP="00E570F8">
      <w:pPr>
        <w:pStyle w:val="PargrafodaLista"/>
        <w:numPr>
          <w:ilvl w:val="0"/>
          <w:numId w:val="16"/>
        </w:numPr>
        <w:jc w:val="both"/>
      </w:pPr>
      <w:r>
        <w:t>A difusão, através dos meios de comunicação, de programas educativos e das informa</w:t>
      </w:r>
      <w:r w:rsidR="001015D8">
        <w:t>ções acerca dos temas relacionados ao meio ambiente;</w:t>
      </w:r>
    </w:p>
    <w:p w14:paraId="5E71AA27" w14:textId="168A09AF" w:rsidR="001015D8" w:rsidRDefault="001015D8" w:rsidP="00E570F8">
      <w:pPr>
        <w:pStyle w:val="PargrafodaLista"/>
        <w:numPr>
          <w:ilvl w:val="0"/>
          <w:numId w:val="16"/>
        </w:numPr>
        <w:jc w:val="both"/>
      </w:pPr>
      <w:r>
        <w:t>A participação das escolas, universidades, instituições de pesquisa, organizações governamentais e não governamentais na formulação e execução de programas e atividades da Educação Ambiental não formal;</w:t>
      </w:r>
    </w:p>
    <w:p w14:paraId="48A23160" w14:textId="6C21E62E" w:rsidR="001015D8" w:rsidRDefault="001015D8" w:rsidP="00E570F8">
      <w:pPr>
        <w:pStyle w:val="PargrafodaLista"/>
        <w:numPr>
          <w:ilvl w:val="0"/>
          <w:numId w:val="16"/>
        </w:numPr>
      </w:pPr>
      <w:r>
        <w:t xml:space="preserve">A participação das empresas públicas e privadas no desenvolvimento dos programas de Educação Ambiental em parceria com escolas, instituições de </w:t>
      </w:r>
      <w:r>
        <w:lastRenderedPageBreak/>
        <w:t>pesquisa, organizações governamentais e não governamentais, as cooperativas e associações legalmente constituídas;</w:t>
      </w:r>
    </w:p>
    <w:p w14:paraId="6B8863A0" w14:textId="0EDF2C27" w:rsidR="001015D8" w:rsidRDefault="001015D8" w:rsidP="00E570F8">
      <w:pPr>
        <w:pStyle w:val="PargrafodaLista"/>
        <w:numPr>
          <w:ilvl w:val="0"/>
          <w:numId w:val="16"/>
        </w:numPr>
        <w:jc w:val="both"/>
      </w:pPr>
      <w:r>
        <w:t>O trabalho de sensibilização junto</w:t>
      </w:r>
      <w:r w:rsidR="00E570F8">
        <w:t xml:space="preserve"> à</w:t>
      </w:r>
      <w:r>
        <w:t xml:space="preserve"> população.</w:t>
      </w:r>
    </w:p>
    <w:p w14:paraId="43E426FF" w14:textId="22B8CA8C" w:rsidR="001015D8" w:rsidRDefault="001015D8" w:rsidP="001015D8">
      <w:pPr>
        <w:pStyle w:val="PargrafodaLista"/>
        <w:ind w:left="1146"/>
      </w:pPr>
    </w:p>
    <w:p w14:paraId="263F2265" w14:textId="73250EF5" w:rsidR="001015D8" w:rsidRPr="003E23B3" w:rsidRDefault="001015D8" w:rsidP="003E23B3">
      <w:pPr>
        <w:pStyle w:val="PargrafodaLista"/>
        <w:ind w:left="1146"/>
        <w:jc w:val="center"/>
        <w:rPr>
          <w:b/>
          <w:bCs/>
        </w:rPr>
      </w:pPr>
      <w:r w:rsidRPr="003E23B3">
        <w:rPr>
          <w:b/>
          <w:bCs/>
        </w:rPr>
        <w:t>TÍTULO III – DA EXECUÇÃO DA POLÍTICA MUNICIPAL DE EDUCAÇÃO</w:t>
      </w:r>
    </w:p>
    <w:p w14:paraId="6FBBB1DB" w14:textId="7034F8F6" w:rsidR="001015D8" w:rsidRPr="003E23B3" w:rsidRDefault="001015D8" w:rsidP="003E23B3">
      <w:pPr>
        <w:pStyle w:val="PargrafodaLista"/>
        <w:ind w:left="1146"/>
        <w:jc w:val="center"/>
        <w:rPr>
          <w:b/>
          <w:bCs/>
        </w:rPr>
      </w:pPr>
      <w:r w:rsidRPr="003E23B3">
        <w:rPr>
          <w:b/>
          <w:bCs/>
        </w:rPr>
        <w:t>AMBIENTAL</w:t>
      </w:r>
    </w:p>
    <w:p w14:paraId="734B7605" w14:textId="77777777" w:rsidR="0090007C" w:rsidRDefault="001015D8" w:rsidP="00E570F8">
      <w:pPr>
        <w:jc w:val="both"/>
      </w:pPr>
      <w:r w:rsidRPr="003E23B3">
        <w:rPr>
          <w:b/>
          <w:bCs/>
        </w:rPr>
        <w:t xml:space="preserve"> Art. 16</w:t>
      </w:r>
      <w:r>
        <w:t xml:space="preserve"> – A Política Municipal de Educação Ambiental será executada por instituições</w:t>
      </w:r>
      <w:r w:rsidR="0090007C">
        <w:t xml:space="preserve"> públicas e privadas do sistema de ensino e pesquisa, e órgãos públicos do Município, envolvendo Conselho Municipais, as entidades do Terceiro Setor, entidades de classe, os meios de comunicação e demais segmentos da sociedade.</w:t>
      </w:r>
    </w:p>
    <w:p w14:paraId="6E59AAD6" w14:textId="5785EEB4" w:rsidR="0090007C" w:rsidRDefault="0090007C" w:rsidP="00E570F8">
      <w:pPr>
        <w:jc w:val="both"/>
      </w:pPr>
      <w:r w:rsidRPr="003E23B3">
        <w:rPr>
          <w:b/>
          <w:bCs/>
        </w:rPr>
        <w:t xml:space="preserve"> Art.17</w:t>
      </w:r>
      <w:r>
        <w:t xml:space="preserve"> – Como parte de um processo educativo amplo, a Educação Ambiental se realizará pela contribuição das várias instituições, na forma desta Lei, incumbindo:</w:t>
      </w:r>
    </w:p>
    <w:p w14:paraId="48234170" w14:textId="0DEEFEF0" w:rsidR="00FF70C7" w:rsidRDefault="00FF70C7" w:rsidP="00E570F8">
      <w:pPr>
        <w:pStyle w:val="PargrafodaLista"/>
        <w:numPr>
          <w:ilvl w:val="0"/>
          <w:numId w:val="17"/>
        </w:numPr>
        <w:jc w:val="both"/>
      </w:pPr>
      <w:r>
        <w:t>Ao Poder Público, promover a Educação Ambiental em todos os níveis de ensino e dos órgãos da administração pública, bem como o engajamento da sociedade nas questões socioambientais;</w:t>
      </w:r>
    </w:p>
    <w:p w14:paraId="24B6E786" w14:textId="59694455" w:rsidR="00FF70C7" w:rsidRDefault="00FF70C7" w:rsidP="00E570F8">
      <w:pPr>
        <w:pStyle w:val="PargrafodaLista"/>
        <w:numPr>
          <w:ilvl w:val="0"/>
          <w:numId w:val="17"/>
        </w:numPr>
        <w:jc w:val="both"/>
      </w:pPr>
      <w:r>
        <w:t>Às instituições educativas, promover a Educação Ambiental de maneira integrada aos projetos e programas curriculares que desenvolvem;</w:t>
      </w:r>
    </w:p>
    <w:p w14:paraId="366F4B51" w14:textId="6361C9F7" w:rsidR="00FF70C7" w:rsidRDefault="00FF70C7" w:rsidP="00E570F8">
      <w:pPr>
        <w:pStyle w:val="PargrafodaLista"/>
        <w:numPr>
          <w:ilvl w:val="0"/>
          <w:numId w:val="17"/>
        </w:numPr>
        <w:jc w:val="both"/>
      </w:pPr>
      <w:r>
        <w:t>Aos  Conselhos Municipais, promover um engajamento da sociedade nas ações da Educação Ambiental, bem como através</w:t>
      </w:r>
      <w:r w:rsidR="00A51C7F">
        <w:t xml:space="preserve"> das suas deliberações;</w:t>
      </w:r>
    </w:p>
    <w:p w14:paraId="398E008B" w14:textId="2F98D0B5" w:rsidR="00A51C7F" w:rsidRDefault="00A51C7F" w:rsidP="00E570F8">
      <w:pPr>
        <w:pStyle w:val="PargrafodaLista"/>
        <w:numPr>
          <w:ilvl w:val="0"/>
          <w:numId w:val="17"/>
        </w:numPr>
        <w:jc w:val="both"/>
      </w:pPr>
      <w:r>
        <w:t>As empresas e entidades de classe, promover os programas destinados aos profissionais para incorporar o conceito da sustentabilidade ao ambiente de trabalho, nos processos produtivos e na logística reversa;</w:t>
      </w:r>
    </w:p>
    <w:p w14:paraId="148B8DCB" w14:textId="2E57D575" w:rsidR="00A51C7F" w:rsidRDefault="00A51C7F" w:rsidP="00E570F8">
      <w:pPr>
        <w:pStyle w:val="PargrafodaLista"/>
        <w:numPr>
          <w:ilvl w:val="0"/>
          <w:numId w:val="17"/>
        </w:numPr>
        <w:jc w:val="both"/>
      </w:pPr>
      <w:r>
        <w:t>Aos órgãos de comunicação, públicos e privados, promover a Educação Ambiental através das diversas mídias.</w:t>
      </w:r>
    </w:p>
    <w:p w14:paraId="7AA4B82D" w14:textId="209382F5" w:rsidR="00A51C7F" w:rsidRDefault="00A51C7F" w:rsidP="00E570F8">
      <w:pPr>
        <w:ind w:left="105"/>
        <w:jc w:val="both"/>
      </w:pPr>
      <w:r w:rsidRPr="003E23B3">
        <w:rPr>
          <w:b/>
          <w:bCs/>
        </w:rPr>
        <w:t>Art. 18</w:t>
      </w:r>
      <w:r>
        <w:t xml:space="preserve"> – Para a consecução da Política Municipal de Educação Ambiental serão utilizados os seguintes instrumentos de gestão:</w:t>
      </w:r>
    </w:p>
    <w:p w14:paraId="5613C1C7" w14:textId="23ACA9A2" w:rsidR="00A51C7F" w:rsidRDefault="00A51C7F" w:rsidP="00E570F8">
      <w:pPr>
        <w:pStyle w:val="PargrafodaLista"/>
        <w:numPr>
          <w:ilvl w:val="0"/>
          <w:numId w:val="18"/>
        </w:numPr>
        <w:jc w:val="both"/>
      </w:pPr>
      <w:r>
        <w:t>Plano Municipal de Educação Ambiental;</w:t>
      </w:r>
    </w:p>
    <w:p w14:paraId="31F47CC6" w14:textId="5440396E" w:rsidR="00A51C7F" w:rsidRDefault="00A51C7F" w:rsidP="00E570F8">
      <w:pPr>
        <w:pStyle w:val="PargrafodaLista"/>
        <w:numPr>
          <w:ilvl w:val="0"/>
          <w:numId w:val="18"/>
        </w:numPr>
        <w:jc w:val="both"/>
      </w:pPr>
      <w:r>
        <w:t>Capacitação de recursos humanos;</w:t>
      </w:r>
    </w:p>
    <w:p w14:paraId="3EE822C7" w14:textId="53E35BF0" w:rsidR="00A51C7F" w:rsidRDefault="00A51C7F" w:rsidP="00E570F8">
      <w:pPr>
        <w:pStyle w:val="PargrafodaLista"/>
        <w:numPr>
          <w:ilvl w:val="0"/>
          <w:numId w:val="18"/>
        </w:numPr>
        <w:jc w:val="both"/>
      </w:pPr>
      <w:r>
        <w:t>Desenvolvimento de estudos, pesquisas e experimentações;</w:t>
      </w:r>
    </w:p>
    <w:p w14:paraId="544AEDF6" w14:textId="5E523196" w:rsidR="00A51C7F" w:rsidRDefault="00A51C7F" w:rsidP="00E570F8">
      <w:pPr>
        <w:pStyle w:val="PargrafodaLista"/>
        <w:numPr>
          <w:ilvl w:val="0"/>
          <w:numId w:val="18"/>
        </w:numPr>
        <w:jc w:val="both"/>
      </w:pPr>
      <w:r>
        <w:t>Produção e divulgação do material educativo;</w:t>
      </w:r>
    </w:p>
    <w:p w14:paraId="12454287" w14:textId="64EEEFD0" w:rsidR="00A51C7F" w:rsidRDefault="00A51C7F" w:rsidP="00E570F8">
      <w:pPr>
        <w:pStyle w:val="PargrafodaLista"/>
        <w:numPr>
          <w:ilvl w:val="0"/>
          <w:numId w:val="18"/>
        </w:numPr>
        <w:jc w:val="both"/>
      </w:pPr>
      <w:r>
        <w:t>Inventário e diagnóstico</w:t>
      </w:r>
      <w:r w:rsidR="006C59B5">
        <w:t xml:space="preserve"> das ações;</w:t>
      </w:r>
    </w:p>
    <w:p w14:paraId="3D72EB49" w14:textId="59587097" w:rsidR="006C59B5" w:rsidRDefault="006C59B5" w:rsidP="00E570F8">
      <w:pPr>
        <w:pStyle w:val="PargrafodaLista"/>
        <w:numPr>
          <w:ilvl w:val="0"/>
          <w:numId w:val="18"/>
        </w:numPr>
        <w:jc w:val="both"/>
      </w:pPr>
      <w:r>
        <w:t>Acompanhamento e avaliação, por meio de indicadores;</w:t>
      </w:r>
    </w:p>
    <w:p w14:paraId="30E429B9" w14:textId="5B422668" w:rsidR="006C59B5" w:rsidRDefault="006C59B5" w:rsidP="00E570F8">
      <w:pPr>
        <w:pStyle w:val="PargrafodaLista"/>
        <w:numPr>
          <w:ilvl w:val="0"/>
          <w:numId w:val="18"/>
        </w:numPr>
        <w:jc w:val="both"/>
      </w:pPr>
      <w:r>
        <w:t>Mecanismos de incentivos;</w:t>
      </w:r>
    </w:p>
    <w:p w14:paraId="13C849D6" w14:textId="70A53D2F" w:rsidR="006C59B5" w:rsidRDefault="006C59B5" w:rsidP="00E570F8">
      <w:pPr>
        <w:pStyle w:val="PargrafodaLista"/>
        <w:numPr>
          <w:ilvl w:val="0"/>
          <w:numId w:val="18"/>
        </w:numPr>
        <w:jc w:val="both"/>
      </w:pPr>
      <w:r>
        <w:t>Fontes de financiamento;</w:t>
      </w:r>
    </w:p>
    <w:p w14:paraId="0E2936E7" w14:textId="2B1BC6BB" w:rsidR="006C59B5" w:rsidRDefault="006C59B5" w:rsidP="00E570F8">
      <w:pPr>
        <w:pStyle w:val="PargrafodaLista"/>
        <w:numPr>
          <w:ilvl w:val="0"/>
          <w:numId w:val="18"/>
        </w:numPr>
        <w:jc w:val="both"/>
      </w:pPr>
      <w:r>
        <w:t>Parcerias.</w:t>
      </w:r>
    </w:p>
    <w:p w14:paraId="63A3C00F" w14:textId="314000E3" w:rsidR="006C59B5" w:rsidRDefault="006C59B5" w:rsidP="00E570F8">
      <w:pPr>
        <w:ind w:left="150"/>
        <w:jc w:val="both"/>
      </w:pPr>
      <w:r>
        <w:t xml:space="preserve"> 1º - O</w:t>
      </w:r>
      <w:r w:rsidR="002B5FDD">
        <w:t xml:space="preserve"> </w:t>
      </w:r>
      <w:r>
        <w:t xml:space="preserve"> Plan</w:t>
      </w:r>
      <w:r w:rsidR="002B5FDD">
        <w:t xml:space="preserve">o </w:t>
      </w:r>
      <w:r>
        <w:t xml:space="preserve"> Municipal de Educação Ambiental será instituído mediante um Decreto, de forma participativa e revisão periódica.</w:t>
      </w:r>
    </w:p>
    <w:p w14:paraId="5C114F9A" w14:textId="59C5829F" w:rsidR="006C59B5" w:rsidRDefault="006C59B5" w:rsidP="00E570F8">
      <w:pPr>
        <w:ind w:left="150"/>
        <w:jc w:val="both"/>
      </w:pPr>
      <w:r>
        <w:t>2º - Os programas, projetos e ações constantes do Plano Municipal de Educação Ambiental serão financiados por recursos da Secretaria Municipal de Educação, quando se relacionarem com ensino público municipal.</w:t>
      </w:r>
    </w:p>
    <w:p w14:paraId="7FA021E6" w14:textId="181EF55D" w:rsidR="002B5FDD" w:rsidRDefault="006C59B5" w:rsidP="00E570F8">
      <w:pPr>
        <w:ind w:left="150"/>
        <w:jc w:val="both"/>
      </w:pPr>
      <w:r w:rsidRPr="003E23B3">
        <w:rPr>
          <w:b/>
          <w:bCs/>
        </w:rPr>
        <w:t>Art. 19</w:t>
      </w:r>
      <w:r>
        <w:t xml:space="preserve"> – A eleição</w:t>
      </w:r>
      <w:r w:rsidR="002B5FDD">
        <w:t xml:space="preserve"> dos planos e programas, para fins de alocação dos recursos públicos, vinculados à Política Municipal de Educação Ambiental, deve ser realizada levando-se em conta os seguintes critérios:</w:t>
      </w:r>
    </w:p>
    <w:p w14:paraId="76B7B112" w14:textId="53601B01" w:rsidR="002B5FDD" w:rsidRDefault="002B5FDD" w:rsidP="00E570F8">
      <w:pPr>
        <w:pStyle w:val="PargrafodaLista"/>
        <w:numPr>
          <w:ilvl w:val="0"/>
          <w:numId w:val="21"/>
        </w:numPr>
        <w:jc w:val="both"/>
      </w:pPr>
      <w:r>
        <w:lastRenderedPageBreak/>
        <w:t>Conformidade com princípios, objetivos e diretrizes desta Lei;</w:t>
      </w:r>
    </w:p>
    <w:p w14:paraId="28F8CCE2" w14:textId="62BAE477" w:rsidR="002B5FDD" w:rsidRDefault="002B5FDD" w:rsidP="00E570F8">
      <w:pPr>
        <w:pStyle w:val="PargrafodaLista"/>
        <w:numPr>
          <w:ilvl w:val="0"/>
          <w:numId w:val="21"/>
        </w:numPr>
        <w:jc w:val="both"/>
      </w:pPr>
      <w:r>
        <w:t>Prioridade aos órgãos integrantes da Secretaria Municipal de Educação e da Secretaria Municipal de Desenvolvimento Econômico e Meio Ambiente;</w:t>
      </w:r>
    </w:p>
    <w:p w14:paraId="32C56E2B" w14:textId="69E9491E" w:rsidR="00DC1028" w:rsidRDefault="002B5FDD" w:rsidP="00E570F8">
      <w:pPr>
        <w:pStyle w:val="PargrafodaLista"/>
        <w:numPr>
          <w:ilvl w:val="0"/>
          <w:numId w:val="21"/>
        </w:numPr>
        <w:jc w:val="both"/>
      </w:pPr>
      <w:r>
        <w:t>Economicidade medida pela relação entre a magnitude dos recursos a alocar, a qualidade do processo educacional e o retorno social propiciado pelo plano ou programa.</w:t>
      </w:r>
    </w:p>
    <w:p w14:paraId="35A6E2C2" w14:textId="13A22AD1" w:rsidR="00DC1028" w:rsidRDefault="00DC1028" w:rsidP="00DC1028">
      <w:pPr>
        <w:pStyle w:val="PargrafodaLista"/>
        <w:ind w:left="870"/>
      </w:pPr>
    </w:p>
    <w:p w14:paraId="4F51436E" w14:textId="07A8DAE4" w:rsidR="005E64D2" w:rsidRDefault="005E64D2" w:rsidP="00E570F8">
      <w:pPr>
        <w:jc w:val="both"/>
      </w:pPr>
      <w:r>
        <w:t xml:space="preserve">    1º - Na eleição que se refere o caput deste artigo devem ser contempladas de forma equitativa: planos, programas e projetos do município de Amargosa</w:t>
      </w:r>
      <w:r w:rsidR="002C1F4A">
        <w:t>.</w:t>
      </w:r>
    </w:p>
    <w:p w14:paraId="73E207E9" w14:textId="5E52468B" w:rsidR="002C1F4A" w:rsidRDefault="002C1F4A" w:rsidP="00E570F8">
      <w:pPr>
        <w:jc w:val="both"/>
      </w:pPr>
      <w:r>
        <w:t xml:space="preserve">     2º - A legislação orçamentária, tributária e ambiental deverá incorporar as diretrizes e prioridades contidas nesta Lei.</w:t>
      </w:r>
    </w:p>
    <w:p w14:paraId="15693284" w14:textId="0B6097D7" w:rsidR="002C1F4A" w:rsidRDefault="002C1F4A" w:rsidP="00E570F8">
      <w:pPr>
        <w:jc w:val="both"/>
      </w:pPr>
      <w:r w:rsidRPr="003E23B3">
        <w:rPr>
          <w:b/>
          <w:bCs/>
        </w:rPr>
        <w:t>Art. 20</w:t>
      </w:r>
      <w:r>
        <w:t xml:space="preserve"> – Os planos, programas e ações devem identificar os problemas ambientais do Município em relação a:</w:t>
      </w:r>
    </w:p>
    <w:p w14:paraId="13ADC037" w14:textId="38A5959F" w:rsidR="002C1F4A" w:rsidRDefault="002C1F4A" w:rsidP="00E570F8">
      <w:pPr>
        <w:pStyle w:val="PargrafodaLista"/>
        <w:numPr>
          <w:ilvl w:val="0"/>
          <w:numId w:val="22"/>
        </w:numPr>
        <w:jc w:val="both"/>
      </w:pPr>
      <w:r>
        <w:t xml:space="preserve">Áreas verdes, próprios públicos, </w:t>
      </w:r>
      <w:r w:rsidR="006E66FD">
        <w:t>inclusive nas escolas e na região;</w:t>
      </w:r>
    </w:p>
    <w:p w14:paraId="4369D3FF" w14:textId="3D2CC5A8" w:rsidR="006E66FD" w:rsidRDefault="006E66FD" w:rsidP="00E570F8">
      <w:pPr>
        <w:pStyle w:val="PargrafodaLista"/>
        <w:numPr>
          <w:ilvl w:val="0"/>
          <w:numId w:val="22"/>
        </w:numPr>
        <w:jc w:val="both"/>
      </w:pPr>
      <w:r>
        <w:t>Conhecimento e combate à população em todas as suas formas (ar, solo, água, eletromagnética, visual e sonora);</w:t>
      </w:r>
    </w:p>
    <w:p w14:paraId="79A7880F" w14:textId="30C0E9D8" w:rsidR="006E66FD" w:rsidRDefault="006E66FD" w:rsidP="00E570F8">
      <w:pPr>
        <w:pStyle w:val="PargrafodaLista"/>
        <w:numPr>
          <w:ilvl w:val="0"/>
          <w:numId w:val="22"/>
        </w:numPr>
        <w:jc w:val="both"/>
      </w:pPr>
      <w:r>
        <w:t>Adensamento populacional na região;</w:t>
      </w:r>
    </w:p>
    <w:p w14:paraId="73D7E09A" w14:textId="60CBF8E9" w:rsidR="006E66FD" w:rsidRDefault="006E66FD" w:rsidP="00E570F8">
      <w:pPr>
        <w:pStyle w:val="PargrafodaLista"/>
        <w:numPr>
          <w:ilvl w:val="0"/>
          <w:numId w:val="22"/>
        </w:numPr>
        <w:jc w:val="both"/>
      </w:pPr>
      <w:r>
        <w:t>Grau de inclusão e exclusão social;</w:t>
      </w:r>
    </w:p>
    <w:p w14:paraId="0C18E40E" w14:textId="09051469" w:rsidR="006E66FD" w:rsidRDefault="006E66FD" w:rsidP="00E570F8">
      <w:pPr>
        <w:pStyle w:val="PargrafodaLista"/>
        <w:numPr>
          <w:ilvl w:val="0"/>
          <w:numId w:val="22"/>
        </w:numPr>
        <w:jc w:val="both"/>
      </w:pPr>
      <w:r>
        <w:t>Saneamento básico na escola e na região;</w:t>
      </w:r>
    </w:p>
    <w:p w14:paraId="22ECC42E" w14:textId="5B601CC1" w:rsidR="006E66FD" w:rsidRDefault="006E66FD" w:rsidP="00E570F8">
      <w:pPr>
        <w:pStyle w:val="PargrafodaLista"/>
        <w:numPr>
          <w:ilvl w:val="0"/>
          <w:numId w:val="22"/>
        </w:numPr>
        <w:jc w:val="both"/>
      </w:pPr>
      <w:r>
        <w:t>Trânsito e transporte público na região;</w:t>
      </w:r>
    </w:p>
    <w:p w14:paraId="113BF3AE" w14:textId="2054A598" w:rsidR="006E66FD" w:rsidRDefault="006E66FD" w:rsidP="00E570F8">
      <w:pPr>
        <w:pStyle w:val="PargrafodaLista"/>
        <w:numPr>
          <w:ilvl w:val="0"/>
          <w:numId w:val="22"/>
        </w:numPr>
        <w:jc w:val="both"/>
      </w:pPr>
      <w:r>
        <w:t>Proteção dos bens ambientais (solo, subsolo, fauna, flora, ar, água);</w:t>
      </w:r>
    </w:p>
    <w:p w14:paraId="6A617788" w14:textId="56DDC3E1" w:rsidR="006E66FD" w:rsidRDefault="006E66FD" w:rsidP="0076097C">
      <w:pPr>
        <w:pStyle w:val="PargrafodaLista"/>
        <w:numPr>
          <w:ilvl w:val="0"/>
          <w:numId w:val="22"/>
        </w:numPr>
        <w:jc w:val="both"/>
      </w:pPr>
      <w:r>
        <w:t>Políticas de urbanização da cidade e da região;</w:t>
      </w:r>
    </w:p>
    <w:p w14:paraId="14B076D1" w14:textId="35B29BC0" w:rsidR="006E66FD" w:rsidRDefault="006E66FD" w:rsidP="0076097C">
      <w:pPr>
        <w:pStyle w:val="PargrafodaLista"/>
        <w:numPr>
          <w:ilvl w:val="0"/>
          <w:numId w:val="22"/>
        </w:numPr>
        <w:jc w:val="both"/>
      </w:pPr>
      <w:r>
        <w:t>Conhecer as ações ambientais previstas no Plano Diretor e as principais normas sobre o meio ambiente em todas as suas formas;</w:t>
      </w:r>
    </w:p>
    <w:p w14:paraId="200DF051" w14:textId="64DE3661" w:rsidR="006E66FD" w:rsidRDefault="006E66FD" w:rsidP="0076097C">
      <w:pPr>
        <w:pStyle w:val="PargrafodaLista"/>
        <w:numPr>
          <w:ilvl w:val="0"/>
          <w:numId w:val="22"/>
        </w:numPr>
        <w:jc w:val="both"/>
      </w:pPr>
      <w:r>
        <w:t>Avaliar ações ambientais propostas pelos movimentos em defesa do meio ambiente, em especial as previstas na Agenda 21;</w:t>
      </w:r>
    </w:p>
    <w:p w14:paraId="3BD91FB9" w14:textId="7BB51CF9" w:rsidR="006E66FD" w:rsidRDefault="006E66FD" w:rsidP="0076097C">
      <w:pPr>
        <w:pStyle w:val="PargrafodaLista"/>
        <w:numPr>
          <w:ilvl w:val="0"/>
          <w:numId w:val="22"/>
        </w:numPr>
        <w:jc w:val="both"/>
      </w:pPr>
      <w:r>
        <w:t>Ações relacionadas à gestão de re</w:t>
      </w:r>
      <w:r w:rsidR="005D7AB8">
        <w:t>síduos;</w:t>
      </w:r>
    </w:p>
    <w:p w14:paraId="6E257C22" w14:textId="48CF591C" w:rsidR="005D7AB8" w:rsidRDefault="005D7AB8" w:rsidP="0076097C">
      <w:pPr>
        <w:pStyle w:val="PargrafodaLista"/>
        <w:numPr>
          <w:ilvl w:val="0"/>
          <w:numId w:val="22"/>
        </w:numPr>
        <w:jc w:val="both"/>
      </w:pPr>
      <w:r>
        <w:t>Sensibilização aos modelos de consumo e padrão civilizatório da sociedade; XIV.</w:t>
      </w:r>
    </w:p>
    <w:p w14:paraId="303E47A8" w14:textId="752EA7E8" w:rsidR="005D7AB8" w:rsidRDefault="005D7AB8" w:rsidP="0076097C">
      <w:pPr>
        <w:ind w:left="1080"/>
        <w:jc w:val="both"/>
      </w:pPr>
      <w:r>
        <w:t>Outras questões ou fatores ambientais.</w:t>
      </w:r>
    </w:p>
    <w:p w14:paraId="57A0FC9C" w14:textId="061D6152" w:rsidR="005D7AB8" w:rsidRDefault="005D7AB8" w:rsidP="0076097C">
      <w:pPr>
        <w:jc w:val="both"/>
      </w:pPr>
      <w:r>
        <w:t xml:space="preserve">       </w:t>
      </w:r>
      <w:r w:rsidRPr="003E23B3">
        <w:rPr>
          <w:b/>
          <w:bCs/>
        </w:rPr>
        <w:t>Art. 21</w:t>
      </w:r>
      <w:r>
        <w:t xml:space="preserve"> – Os programas de assistência técnica e financeira relativos a meio ambiente e educação, em nível municipal, devem alocar recursos às ações de Educação Ambiental.</w:t>
      </w:r>
    </w:p>
    <w:p w14:paraId="302B4BB9" w14:textId="3B3FE097" w:rsidR="005D7AB8" w:rsidRPr="0076097C" w:rsidRDefault="005D7AB8" w:rsidP="003E23B3">
      <w:pPr>
        <w:jc w:val="center"/>
        <w:rPr>
          <w:b/>
          <w:bCs/>
        </w:rPr>
      </w:pPr>
      <w:r w:rsidRPr="0076097C">
        <w:rPr>
          <w:b/>
          <w:bCs/>
        </w:rPr>
        <w:t>TÍTULO IV – DAS DISPOSIÇÕES TRANSITÓRIAS E FINAIS</w:t>
      </w:r>
    </w:p>
    <w:p w14:paraId="47EAADB7" w14:textId="7693B1E2" w:rsidR="005D7AB8" w:rsidRDefault="005D7AB8" w:rsidP="0076097C">
      <w:r w:rsidRPr="003E23B3">
        <w:rPr>
          <w:b/>
          <w:bCs/>
        </w:rPr>
        <w:t>Art. 22</w:t>
      </w:r>
      <w:r>
        <w:t xml:space="preserve"> – O Poder Executivo regulamentará a presente Lei, no prazo de 120 dias.</w:t>
      </w:r>
    </w:p>
    <w:p w14:paraId="1B1C27EF" w14:textId="3C54B854" w:rsidR="005D7AB8" w:rsidRDefault="005D7AB8" w:rsidP="0076097C">
      <w:r w:rsidRPr="003E23B3">
        <w:rPr>
          <w:b/>
          <w:bCs/>
        </w:rPr>
        <w:t>Art. 23</w:t>
      </w:r>
      <w:r>
        <w:t xml:space="preserve"> – Esta Lei entra em vigor na data de sua publicação,</w:t>
      </w:r>
    </w:p>
    <w:p w14:paraId="13EEDA01" w14:textId="77777777" w:rsidR="0076097C" w:rsidRDefault="0076097C" w:rsidP="005D7AB8"/>
    <w:p w14:paraId="714E2C8F" w14:textId="77777777" w:rsidR="0076097C" w:rsidRDefault="0076097C" w:rsidP="005D7AB8"/>
    <w:p w14:paraId="708A2E28" w14:textId="0E7953F1" w:rsidR="005D7AB8" w:rsidRDefault="005D7AB8" w:rsidP="005D7AB8">
      <w:r>
        <w:t>Gabinete do Prefeito Municipal de Amargosa, 05 de setembro de 2023.</w:t>
      </w:r>
    </w:p>
    <w:p w14:paraId="1E53A7A6" w14:textId="77777777" w:rsidR="0090007C" w:rsidRDefault="0090007C" w:rsidP="001015D8"/>
    <w:p w14:paraId="27972B97" w14:textId="504F91B4" w:rsidR="00491404" w:rsidRDefault="00491404" w:rsidP="00491404">
      <w:r>
        <w:t xml:space="preserve">     </w:t>
      </w:r>
    </w:p>
    <w:p w14:paraId="0BDCE9A4" w14:textId="77777777" w:rsidR="004555A8" w:rsidRDefault="004555A8" w:rsidP="009D0600">
      <w:pPr>
        <w:ind w:left="426"/>
      </w:pPr>
    </w:p>
    <w:p w14:paraId="30ED5223" w14:textId="0F9D7E22" w:rsidR="004555A8" w:rsidRDefault="004555A8" w:rsidP="004555A8">
      <w:pPr>
        <w:pStyle w:val="PargrafodaLista"/>
        <w:ind w:left="1251"/>
      </w:pPr>
    </w:p>
    <w:p w14:paraId="07E81E8F" w14:textId="44DBC11D" w:rsidR="004555A8" w:rsidRDefault="004555A8" w:rsidP="004555A8"/>
    <w:p w14:paraId="179E3DF1" w14:textId="2CBB05F1" w:rsidR="004555A8" w:rsidRDefault="004555A8" w:rsidP="009D0600">
      <w:pPr>
        <w:ind w:left="426"/>
      </w:pPr>
    </w:p>
    <w:p w14:paraId="1DDFBBA8" w14:textId="45581F9C" w:rsidR="004555A8" w:rsidRDefault="004555A8" w:rsidP="004555A8">
      <w:pPr>
        <w:pStyle w:val="PargrafodaLista"/>
        <w:ind w:left="1146"/>
      </w:pPr>
    </w:p>
    <w:p w14:paraId="3722C629" w14:textId="77777777" w:rsidR="009D0600" w:rsidRDefault="009D0600" w:rsidP="009D0600">
      <w:pPr>
        <w:ind w:left="568"/>
      </w:pPr>
    </w:p>
    <w:p w14:paraId="55DD05C0" w14:textId="77777777" w:rsidR="009D0600" w:rsidRDefault="009D0600" w:rsidP="006C6BC7"/>
    <w:p w14:paraId="309A3495" w14:textId="77777777" w:rsidR="00972CFF" w:rsidRDefault="00972CFF" w:rsidP="00972CFF">
      <w:pPr>
        <w:ind w:left="360"/>
      </w:pPr>
    </w:p>
    <w:p w14:paraId="3DCCF90E" w14:textId="5C24E0B8" w:rsidR="00A935B7" w:rsidRDefault="00A935B7" w:rsidP="00A935B7">
      <w:pPr>
        <w:pStyle w:val="PargrafodaLista"/>
        <w:ind w:left="1080"/>
      </w:pPr>
    </w:p>
    <w:sectPr w:rsidR="00A93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A9B"/>
    <w:multiLevelType w:val="hybridMultilevel"/>
    <w:tmpl w:val="8E3619FA"/>
    <w:lvl w:ilvl="0" w:tplc="97B6A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621C7"/>
    <w:multiLevelType w:val="hybridMultilevel"/>
    <w:tmpl w:val="B8B8DCEC"/>
    <w:lvl w:ilvl="0" w:tplc="53929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1513"/>
    <w:multiLevelType w:val="hybridMultilevel"/>
    <w:tmpl w:val="822E8222"/>
    <w:lvl w:ilvl="0" w:tplc="5C5485F4">
      <w:start w:val="1"/>
      <w:numFmt w:val="upperRoman"/>
      <w:lvlText w:val="%1."/>
      <w:lvlJc w:val="left"/>
      <w:pPr>
        <w:ind w:left="125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1" w:hanging="360"/>
      </w:pPr>
    </w:lvl>
    <w:lvl w:ilvl="2" w:tplc="0416001B" w:tentative="1">
      <w:start w:val="1"/>
      <w:numFmt w:val="lowerRoman"/>
      <w:lvlText w:val="%3."/>
      <w:lvlJc w:val="right"/>
      <w:pPr>
        <w:ind w:left="2331" w:hanging="180"/>
      </w:pPr>
    </w:lvl>
    <w:lvl w:ilvl="3" w:tplc="0416000F" w:tentative="1">
      <w:start w:val="1"/>
      <w:numFmt w:val="decimal"/>
      <w:lvlText w:val="%4."/>
      <w:lvlJc w:val="left"/>
      <w:pPr>
        <w:ind w:left="3051" w:hanging="360"/>
      </w:pPr>
    </w:lvl>
    <w:lvl w:ilvl="4" w:tplc="04160019" w:tentative="1">
      <w:start w:val="1"/>
      <w:numFmt w:val="lowerLetter"/>
      <w:lvlText w:val="%5."/>
      <w:lvlJc w:val="left"/>
      <w:pPr>
        <w:ind w:left="3771" w:hanging="360"/>
      </w:pPr>
    </w:lvl>
    <w:lvl w:ilvl="5" w:tplc="0416001B" w:tentative="1">
      <w:start w:val="1"/>
      <w:numFmt w:val="lowerRoman"/>
      <w:lvlText w:val="%6."/>
      <w:lvlJc w:val="right"/>
      <w:pPr>
        <w:ind w:left="4491" w:hanging="180"/>
      </w:pPr>
    </w:lvl>
    <w:lvl w:ilvl="6" w:tplc="0416000F" w:tentative="1">
      <w:start w:val="1"/>
      <w:numFmt w:val="decimal"/>
      <w:lvlText w:val="%7."/>
      <w:lvlJc w:val="left"/>
      <w:pPr>
        <w:ind w:left="5211" w:hanging="360"/>
      </w:pPr>
    </w:lvl>
    <w:lvl w:ilvl="7" w:tplc="04160019" w:tentative="1">
      <w:start w:val="1"/>
      <w:numFmt w:val="lowerLetter"/>
      <w:lvlText w:val="%8."/>
      <w:lvlJc w:val="left"/>
      <w:pPr>
        <w:ind w:left="5931" w:hanging="360"/>
      </w:pPr>
    </w:lvl>
    <w:lvl w:ilvl="8" w:tplc="0416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2356224"/>
    <w:multiLevelType w:val="hybridMultilevel"/>
    <w:tmpl w:val="C450E3A2"/>
    <w:lvl w:ilvl="0" w:tplc="C53071A2">
      <w:start w:val="1"/>
      <w:numFmt w:val="upperRoman"/>
      <w:lvlText w:val="%1."/>
      <w:lvlJc w:val="left"/>
      <w:pPr>
        <w:ind w:left="17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09583050"/>
    <w:multiLevelType w:val="hybridMultilevel"/>
    <w:tmpl w:val="8E38852E"/>
    <w:lvl w:ilvl="0" w:tplc="B25C01CE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0CCB68E5"/>
    <w:multiLevelType w:val="hybridMultilevel"/>
    <w:tmpl w:val="CE3EC8D6"/>
    <w:lvl w:ilvl="0" w:tplc="C302DB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A060B"/>
    <w:multiLevelType w:val="hybridMultilevel"/>
    <w:tmpl w:val="F3163C0C"/>
    <w:lvl w:ilvl="0" w:tplc="D10A0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38A5"/>
    <w:multiLevelType w:val="hybridMultilevel"/>
    <w:tmpl w:val="7F2AEF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1445C"/>
    <w:multiLevelType w:val="hybridMultilevel"/>
    <w:tmpl w:val="50D8C9BE"/>
    <w:lvl w:ilvl="0" w:tplc="D994A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4175A"/>
    <w:multiLevelType w:val="hybridMultilevel"/>
    <w:tmpl w:val="75DE32B0"/>
    <w:lvl w:ilvl="0" w:tplc="5B60EF86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3AB2173"/>
    <w:multiLevelType w:val="hybridMultilevel"/>
    <w:tmpl w:val="00981914"/>
    <w:lvl w:ilvl="0" w:tplc="EB12C8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44524B8"/>
    <w:multiLevelType w:val="hybridMultilevel"/>
    <w:tmpl w:val="F3080BCA"/>
    <w:lvl w:ilvl="0" w:tplc="6324D98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9634CF"/>
    <w:multiLevelType w:val="hybridMultilevel"/>
    <w:tmpl w:val="925A180E"/>
    <w:lvl w:ilvl="0" w:tplc="8A789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EC066E"/>
    <w:multiLevelType w:val="hybridMultilevel"/>
    <w:tmpl w:val="6A268AEC"/>
    <w:lvl w:ilvl="0" w:tplc="B7F6E55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0A744B"/>
    <w:multiLevelType w:val="hybridMultilevel"/>
    <w:tmpl w:val="7B48EC9E"/>
    <w:lvl w:ilvl="0" w:tplc="9F10B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F4D80"/>
    <w:multiLevelType w:val="hybridMultilevel"/>
    <w:tmpl w:val="983CCEDE"/>
    <w:lvl w:ilvl="0" w:tplc="0872609C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8EF1061"/>
    <w:multiLevelType w:val="hybridMultilevel"/>
    <w:tmpl w:val="2214BCE8"/>
    <w:lvl w:ilvl="0" w:tplc="1F4E5E96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5CB425E8"/>
    <w:multiLevelType w:val="hybridMultilevel"/>
    <w:tmpl w:val="0B064894"/>
    <w:lvl w:ilvl="0" w:tplc="4D6CB6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9F3620"/>
    <w:multiLevelType w:val="hybridMultilevel"/>
    <w:tmpl w:val="7818A75A"/>
    <w:lvl w:ilvl="0" w:tplc="A4F841E6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 w15:restartNumberingAfterBreak="0">
    <w:nsid w:val="6E3A639A"/>
    <w:multiLevelType w:val="hybridMultilevel"/>
    <w:tmpl w:val="2292C464"/>
    <w:lvl w:ilvl="0" w:tplc="50D67300">
      <w:start w:val="1"/>
      <w:numFmt w:val="upperRoman"/>
      <w:lvlText w:val="%1."/>
      <w:lvlJc w:val="left"/>
      <w:pPr>
        <w:ind w:left="17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73FB2DF8"/>
    <w:multiLevelType w:val="hybridMultilevel"/>
    <w:tmpl w:val="50C2A09C"/>
    <w:lvl w:ilvl="0" w:tplc="9136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701108"/>
    <w:multiLevelType w:val="hybridMultilevel"/>
    <w:tmpl w:val="76F8833C"/>
    <w:lvl w:ilvl="0" w:tplc="C7B4B96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0370950">
    <w:abstractNumId w:val="7"/>
  </w:num>
  <w:num w:numId="2" w16cid:durableId="443186029">
    <w:abstractNumId w:val="20"/>
  </w:num>
  <w:num w:numId="3" w16cid:durableId="8920630">
    <w:abstractNumId w:val="17"/>
  </w:num>
  <w:num w:numId="4" w16cid:durableId="112137909">
    <w:abstractNumId w:val="12"/>
  </w:num>
  <w:num w:numId="5" w16cid:durableId="577985699">
    <w:abstractNumId w:val="19"/>
  </w:num>
  <w:num w:numId="6" w16cid:durableId="1639874394">
    <w:abstractNumId w:val="3"/>
  </w:num>
  <w:num w:numId="7" w16cid:durableId="1426656361">
    <w:abstractNumId w:val="14"/>
  </w:num>
  <w:num w:numId="8" w16cid:durableId="1227229907">
    <w:abstractNumId w:val="5"/>
  </w:num>
  <w:num w:numId="9" w16cid:durableId="450636469">
    <w:abstractNumId w:val="1"/>
  </w:num>
  <w:num w:numId="10" w16cid:durableId="1353455109">
    <w:abstractNumId w:val="6"/>
  </w:num>
  <w:num w:numId="11" w16cid:durableId="294528865">
    <w:abstractNumId w:val="8"/>
  </w:num>
  <w:num w:numId="12" w16cid:durableId="1914123461">
    <w:abstractNumId w:val="11"/>
  </w:num>
  <w:num w:numId="13" w16cid:durableId="320430169">
    <w:abstractNumId w:val="10"/>
  </w:num>
  <w:num w:numId="14" w16cid:durableId="328599863">
    <w:abstractNumId w:val="2"/>
  </w:num>
  <w:num w:numId="15" w16cid:durableId="1034428773">
    <w:abstractNumId w:val="13"/>
  </w:num>
  <w:num w:numId="16" w16cid:durableId="2050834828">
    <w:abstractNumId w:val="21"/>
  </w:num>
  <w:num w:numId="17" w16cid:durableId="1659503815">
    <w:abstractNumId w:val="15"/>
  </w:num>
  <w:num w:numId="18" w16cid:durableId="1261523824">
    <w:abstractNumId w:val="9"/>
  </w:num>
  <w:num w:numId="19" w16cid:durableId="1269658059">
    <w:abstractNumId w:val="18"/>
  </w:num>
  <w:num w:numId="20" w16cid:durableId="2020086371">
    <w:abstractNumId w:val="16"/>
  </w:num>
  <w:num w:numId="21" w16cid:durableId="1432238946">
    <w:abstractNumId w:val="4"/>
  </w:num>
  <w:num w:numId="22" w16cid:durableId="28019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23"/>
    <w:rsid w:val="00061003"/>
    <w:rsid w:val="000731C7"/>
    <w:rsid w:val="00073934"/>
    <w:rsid w:val="00086441"/>
    <w:rsid w:val="0009388B"/>
    <w:rsid w:val="001015D8"/>
    <w:rsid w:val="00192A28"/>
    <w:rsid w:val="002116F4"/>
    <w:rsid w:val="00246239"/>
    <w:rsid w:val="00250015"/>
    <w:rsid w:val="00251225"/>
    <w:rsid w:val="002B5FDD"/>
    <w:rsid w:val="002C1F4A"/>
    <w:rsid w:val="003324DC"/>
    <w:rsid w:val="00363CF1"/>
    <w:rsid w:val="00376B23"/>
    <w:rsid w:val="003C6572"/>
    <w:rsid w:val="003E23B3"/>
    <w:rsid w:val="004555A8"/>
    <w:rsid w:val="00491404"/>
    <w:rsid w:val="00507A72"/>
    <w:rsid w:val="00595DAB"/>
    <w:rsid w:val="005C13C7"/>
    <w:rsid w:val="005C25FF"/>
    <w:rsid w:val="005D7AB8"/>
    <w:rsid w:val="005E64D2"/>
    <w:rsid w:val="00622DE9"/>
    <w:rsid w:val="006256B5"/>
    <w:rsid w:val="006C59B5"/>
    <w:rsid w:val="006C6BC7"/>
    <w:rsid w:val="006E66FD"/>
    <w:rsid w:val="0076097C"/>
    <w:rsid w:val="00791EB9"/>
    <w:rsid w:val="007C0BAA"/>
    <w:rsid w:val="008149F5"/>
    <w:rsid w:val="008C1585"/>
    <w:rsid w:val="0090007C"/>
    <w:rsid w:val="00911ADC"/>
    <w:rsid w:val="00920EED"/>
    <w:rsid w:val="00972CFF"/>
    <w:rsid w:val="00985AF2"/>
    <w:rsid w:val="009D0600"/>
    <w:rsid w:val="00A25DA4"/>
    <w:rsid w:val="00A3710D"/>
    <w:rsid w:val="00A511DA"/>
    <w:rsid w:val="00A51C7F"/>
    <w:rsid w:val="00A935B7"/>
    <w:rsid w:val="00AD50F7"/>
    <w:rsid w:val="00B06713"/>
    <w:rsid w:val="00B13E75"/>
    <w:rsid w:val="00B202A5"/>
    <w:rsid w:val="00B20EF4"/>
    <w:rsid w:val="00B65A81"/>
    <w:rsid w:val="00B7179A"/>
    <w:rsid w:val="00B933CC"/>
    <w:rsid w:val="00BD0E65"/>
    <w:rsid w:val="00C03B15"/>
    <w:rsid w:val="00D148E7"/>
    <w:rsid w:val="00D8209B"/>
    <w:rsid w:val="00DB0250"/>
    <w:rsid w:val="00DC1028"/>
    <w:rsid w:val="00E128AD"/>
    <w:rsid w:val="00E2440C"/>
    <w:rsid w:val="00E570F8"/>
    <w:rsid w:val="00F03CC3"/>
    <w:rsid w:val="00F15B06"/>
    <w:rsid w:val="00F5324D"/>
    <w:rsid w:val="00F64C05"/>
    <w:rsid w:val="00FA4ED4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C9A9"/>
  <w15:chartTrackingRefBased/>
  <w15:docId w15:val="{FA043CF1-0B0E-40C7-9E98-E3E14D76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8</Pages>
  <Words>2797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2023-09-05T18:39:00Z</cp:lastPrinted>
  <dcterms:created xsi:type="dcterms:W3CDTF">2023-08-30T12:14:00Z</dcterms:created>
  <dcterms:modified xsi:type="dcterms:W3CDTF">2023-09-26T19:36:00Z</dcterms:modified>
</cp:coreProperties>
</file>