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 w:rsidP="00D87947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004E6F92" w:rsidR="00B51A0F" w:rsidRPr="00D87947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3"/>
          <w:szCs w:val="23"/>
          <w:lang w:val="pt"/>
        </w:rPr>
      </w:pP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PROJETO DE INDICAÇÃO N° </w:t>
      </w:r>
      <w:r w:rsidR="00D87947" w:rsidRPr="00D87947">
        <w:rPr>
          <w:rFonts w:ascii="Arial" w:hAnsi="Arial" w:cs="Arial"/>
          <w:b/>
          <w:bCs/>
          <w:sz w:val="23"/>
          <w:szCs w:val="23"/>
          <w:lang w:val="pt"/>
        </w:rPr>
        <w:t>XXX/</w:t>
      </w:r>
      <w:r w:rsidRPr="00D87947">
        <w:rPr>
          <w:rFonts w:ascii="Arial" w:hAnsi="Arial" w:cs="Arial"/>
          <w:b/>
          <w:bCs/>
          <w:sz w:val="23"/>
          <w:szCs w:val="23"/>
          <w:lang w:val="pt"/>
        </w:rPr>
        <w:t xml:space="preserve"> 2025</w:t>
      </w:r>
    </w:p>
    <w:p w14:paraId="36993308" w14:textId="5F395E5C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Exmo. Sr.</w:t>
      </w:r>
    </w:p>
    <w:p w14:paraId="2E479206" w14:textId="087DC7B1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Renato de Jesus Gomes</w:t>
      </w:r>
    </w:p>
    <w:p w14:paraId="0AB9BB09" w14:textId="77777777" w:rsidR="00D87947" w:rsidRPr="00D87947" w:rsidRDefault="00D87947" w:rsidP="00D87947">
      <w:pPr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D87947">
        <w:rPr>
          <w:rFonts w:ascii="Arial" w:hAnsi="Arial" w:cs="Arial"/>
          <w:b/>
          <w:bCs/>
          <w:color w:val="000000"/>
          <w:sz w:val="23"/>
          <w:szCs w:val="23"/>
        </w:rPr>
        <w:t>Presidente da Câmara Municipal de Amargosa</w:t>
      </w:r>
    </w:p>
    <w:p w14:paraId="12490D5B" w14:textId="77777777" w:rsidR="00D87947" w:rsidRPr="00D87947" w:rsidRDefault="00D87947" w:rsidP="00D87947">
      <w:pPr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179221AB" w14:textId="77777777" w:rsidR="00D87947" w:rsidRPr="00D87947" w:rsidRDefault="00D87947" w:rsidP="00EA0D98">
      <w:pPr>
        <w:spacing w:line="360" w:lineRule="auto"/>
        <w:jc w:val="both"/>
        <w:rPr>
          <w:rFonts w:ascii="Arial" w:hAnsi="Arial" w:cs="Arial"/>
          <w:bCs/>
          <w:color w:val="000000"/>
          <w:sz w:val="23"/>
          <w:szCs w:val="23"/>
        </w:rPr>
      </w:pPr>
    </w:p>
    <w:p w14:paraId="2FC1FDFB" w14:textId="77FD0527" w:rsidR="00D87947" w:rsidRPr="00A7195C" w:rsidRDefault="00D87947" w:rsidP="0086035A">
      <w:pPr>
        <w:spacing w:line="360" w:lineRule="auto"/>
        <w:jc w:val="both"/>
        <w:rPr>
          <w:rFonts w:ascii="Arial" w:hAnsi="Arial" w:cs="Arial"/>
          <w:b/>
          <w:bCs/>
          <w:color w:val="000000"/>
          <w:sz w:val="23"/>
          <w:szCs w:val="23"/>
        </w:rPr>
      </w:pPr>
      <w:r w:rsidRPr="00EA0D98">
        <w:rPr>
          <w:rFonts w:ascii="Arial" w:hAnsi="Arial" w:cs="Arial"/>
          <w:color w:val="000000"/>
          <w:sz w:val="24"/>
          <w:szCs w:val="24"/>
        </w:rPr>
        <w:t>O Vereador que subscreve, requer que após ouvir esta Casa Legislativa, e na forma regimental, seja encaminhada a presente indicação ao Exmo. Sr. Prefeito</w:t>
      </w:r>
      <w:r w:rsidRPr="00EA0D98">
        <w:rPr>
          <w:rFonts w:ascii="Arial" w:hAnsi="Arial" w:cs="Arial"/>
          <w:b/>
          <w:color w:val="000000"/>
          <w:sz w:val="24"/>
          <w:szCs w:val="24"/>
        </w:rPr>
        <w:t xml:space="preserve">, </w:t>
      </w:r>
      <w:r w:rsidRPr="00EA0D98">
        <w:rPr>
          <w:rFonts w:ascii="Arial" w:hAnsi="Arial" w:cs="Arial"/>
          <w:b/>
          <w:bCs/>
          <w:sz w:val="24"/>
          <w:szCs w:val="24"/>
        </w:rPr>
        <w:t xml:space="preserve">no sentido de sugerir ao Executivo Municipal </w:t>
      </w:r>
      <w:r w:rsidR="0086035A" w:rsidRPr="0086035A">
        <w:rPr>
          <w:rFonts w:ascii="Arial" w:hAnsi="Arial" w:cs="Arial"/>
          <w:sz w:val="24"/>
          <w:szCs w:val="24"/>
        </w:rPr>
        <w:t>a adoção de medidas para assegurar o pagamento do adicional noturno aos profissionais da área da saúde do Hospital Municipal de Amargosa e Laboratório Dr. Nilson Lomanto.</w:t>
      </w:r>
    </w:p>
    <w:p w14:paraId="40396259" w14:textId="77777777" w:rsidR="00D87947" w:rsidRDefault="00D87947" w:rsidP="00D87947">
      <w:pPr>
        <w:spacing w:line="360" w:lineRule="auto"/>
        <w:ind w:left="-425"/>
        <w:jc w:val="center"/>
        <w:rPr>
          <w:rFonts w:ascii="Arial" w:hAnsi="Arial" w:cs="Arial"/>
          <w:b/>
          <w:color w:val="000000"/>
          <w:sz w:val="23"/>
          <w:szCs w:val="23"/>
        </w:rPr>
      </w:pPr>
      <w:r w:rsidRPr="00D87947">
        <w:rPr>
          <w:rFonts w:ascii="Arial" w:hAnsi="Arial" w:cs="Arial"/>
          <w:b/>
          <w:color w:val="000000"/>
          <w:sz w:val="23"/>
          <w:szCs w:val="23"/>
        </w:rPr>
        <w:t>JUSTIFICATIVA</w:t>
      </w:r>
    </w:p>
    <w:p w14:paraId="4581B77A" w14:textId="77777777" w:rsidR="007F4F23" w:rsidRP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 xml:space="preserve">A legislação trabalhista brasileira, em especial a </w:t>
      </w:r>
      <w:r w:rsidRPr="007F4F23">
        <w:rPr>
          <w:rStyle w:val="Forte"/>
          <w:rFonts w:ascii="Arial" w:hAnsi="Arial" w:cs="Arial"/>
        </w:rPr>
        <w:t>Consolidação das Leis do Trabalho – CLT</w:t>
      </w:r>
      <w:r w:rsidRPr="007F4F23">
        <w:rPr>
          <w:rFonts w:ascii="Arial" w:hAnsi="Arial" w:cs="Arial"/>
        </w:rPr>
        <w:t xml:space="preserve"> e a </w:t>
      </w:r>
      <w:r w:rsidRPr="007F4F23">
        <w:rPr>
          <w:rStyle w:val="Forte"/>
          <w:rFonts w:ascii="Arial" w:hAnsi="Arial" w:cs="Arial"/>
        </w:rPr>
        <w:t>Constituição Federal</w:t>
      </w:r>
      <w:r w:rsidRPr="007F4F23">
        <w:rPr>
          <w:rFonts w:ascii="Arial" w:hAnsi="Arial" w:cs="Arial"/>
        </w:rPr>
        <w:t xml:space="preserve">, assegura aos trabalhadores que exercem suas atividades no período noturno o direito ao </w:t>
      </w:r>
      <w:r w:rsidRPr="007F4F23">
        <w:rPr>
          <w:rStyle w:val="Forte"/>
          <w:rFonts w:ascii="Arial" w:hAnsi="Arial" w:cs="Arial"/>
        </w:rPr>
        <w:t>adicional de remuneração</w:t>
      </w:r>
      <w:r w:rsidRPr="007F4F23">
        <w:rPr>
          <w:rFonts w:ascii="Arial" w:hAnsi="Arial" w:cs="Arial"/>
        </w:rPr>
        <w:t xml:space="preserve"> correspondente, como forma de compensar o desgaste físico e social decorrente do labor em horário noturno.</w:t>
      </w:r>
    </w:p>
    <w:p w14:paraId="1C689DD6" w14:textId="77777777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 xml:space="preserve">No âmbito da Administração Pública, esse direito também encontra respaldo na </w:t>
      </w:r>
      <w:r w:rsidRPr="007F4F23">
        <w:rPr>
          <w:rStyle w:val="Forte"/>
          <w:rFonts w:ascii="Arial" w:hAnsi="Arial" w:cs="Arial"/>
        </w:rPr>
        <w:t>Constituição Federal (art. 7º, inciso IX, c/c art. 39, §3º)</w:t>
      </w:r>
      <w:r w:rsidRPr="007F4F23">
        <w:rPr>
          <w:rFonts w:ascii="Arial" w:hAnsi="Arial" w:cs="Arial"/>
        </w:rPr>
        <w:t>, que estende aos servidores públicos civis o pagamento do adicional noturno, bem como em normas estaduais e municipais que tratam da valorização do serviço público.</w:t>
      </w:r>
    </w:p>
    <w:p w14:paraId="7F1A4064" w14:textId="42B6F82D" w:rsidR="007F4F23" w:rsidRP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 xml:space="preserve">Os profissionais da saúde exercem funções essenciais ao bem-estar da população, frequentemente expostos a agentes biológicos, químicos e físicos que caracterizam ambientes insalubres, conforme previsto na </w:t>
      </w:r>
      <w:r w:rsidRPr="007F4F23">
        <w:rPr>
          <w:rStyle w:val="Forte"/>
          <w:rFonts w:ascii="Arial" w:hAnsi="Arial" w:cs="Arial"/>
        </w:rPr>
        <w:t>NR 15</w:t>
      </w:r>
      <w:r w:rsidRPr="007F4F23">
        <w:rPr>
          <w:rFonts w:ascii="Arial" w:hAnsi="Arial" w:cs="Arial"/>
        </w:rPr>
        <w:t xml:space="preserve"> do Ministério do Trabalho</w:t>
      </w:r>
      <w:r w:rsidR="0087689B">
        <w:rPr>
          <w:rFonts w:ascii="Arial" w:hAnsi="Arial" w:cs="Arial"/>
        </w:rPr>
        <w:t>.</w:t>
      </w:r>
    </w:p>
    <w:p w14:paraId="7E065244" w14:textId="77777777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 xml:space="preserve">Entretanto, observa-se que no </w:t>
      </w:r>
      <w:r w:rsidRPr="007F4F23">
        <w:rPr>
          <w:rStyle w:val="Forte"/>
          <w:rFonts w:ascii="Arial" w:hAnsi="Arial" w:cs="Arial"/>
        </w:rPr>
        <w:t>Hospital Municipal de Amargosa</w:t>
      </w:r>
      <w:r w:rsidRPr="007F4F23">
        <w:rPr>
          <w:rFonts w:ascii="Arial" w:hAnsi="Arial" w:cs="Arial"/>
        </w:rPr>
        <w:t xml:space="preserve"> não vem sendo garantido aos profissionais de saúde e demais servidores o devido pagamento do </w:t>
      </w:r>
      <w:r w:rsidRPr="007F4F23">
        <w:rPr>
          <w:rStyle w:val="Forte"/>
          <w:rFonts w:ascii="Arial" w:hAnsi="Arial" w:cs="Arial"/>
        </w:rPr>
        <w:t>adicional noturno</w:t>
      </w:r>
      <w:r w:rsidRPr="007F4F23">
        <w:rPr>
          <w:rFonts w:ascii="Arial" w:hAnsi="Arial" w:cs="Arial"/>
        </w:rPr>
        <w:t xml:space="preserve">. Essa ausência de cumprimento legal tem gerado insatisfação e </w:t>
      </w:r>
    </w:p>
    <w:p w14:paraId="2CB2C542" w14:textId="77777777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</w:p>
    <w:p w14:paraId="5E1CFE32" w14:textId="77777777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</w:p>
    <w:p w14:paraId="4706644D" w14:textId="77777777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</w:p>
    <w:p w14:paraId="747BDE66" w14:textId="1950ACEB" w:rsidR="007F4F23" w:rsidRP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>desvalorização da categoria, que desempenha papel essencial no atendimento da população, sobretudo em situações de urgência e emergência.</w:t>
      </w:r>
    </w:p>
    <w:p w14:paraId="4F0FF015" w14:textId="3A5F1EF2" w:rsidR="007F4F23" w:rsidRP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 xml:space="preserve">É importante destacar que a não concessão desse direito pode configurar não apenas descumprimento legal, mas também causar </w:t>
      </w:r>
      <w:r w:rsidRPr="007F4F23">
        <w:rPr>
          <w:rStyle w:val="Forte"/>
          <w:rFonts w:ascii="Arial" w:hAnsi="Arial" w:cs="Arial"/>
        </w:rPr>
        <w:t>impactos negativos na qualidade do atendimento</w:t>
      </w:r>
      <w:r w:rsidRPr="007F4F23">
        <w:rPr>
          <w:rFonts w:ascii="Arial" w:hAnsi="Arial" w:cs="Arial"/>
        </w:rPr>
        <w:t>, haja vista que os profissionais trabalham sob condições de maior desgaste físico e psicológico durante a madrugada, sem a devida compensação financeira.</w:t>
      </w:r>
    </w:p>
    <w:p w14:paraId="317A2760" w14:textId="77777777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 w:rsidRPr="007F4F23">
        <w:rPr>
          <w:rFonts w:ascii="Arial" w:hAnsi="Arial" w:cs="Arial"/>
        </w:rPr>
        <w:t xml:space="preserve">Assim, a justificativa para o pleito é a </w:t>
      </w:r>
      <w:r w:rsidRPr="007F4F23">
        <w:rPr>
          <w:rStyle w:val="Forte"/>
          <w:rFonts w:ascii="Arial" w:hAnsi="Arial" w:cs="Arial"/>
        </w:rPr>
        <w:t>necessidade de adequação do Município às normas constitucionais e trabalhistas vigentes</w:t>
      </w:r>
      <w:r w:rsidRPr="007F4F23">
        <w:rPr>
          <w:rFonts w:ascii="Arial" w:hAnsi="Arial" w:cs="Arial"/>
        </w:rPr>
        <w:t>, garantindo aos servidores do Hospital Municipal de Amargosa a devida remuneração pelo trabalho noturno, valorizando o serviço público, resguardando direitos adquiridos e assegurando melhores condições de trabalho e motivação para os profissionais da saúde.</w:t>
      </w:r>
    </w:p>
    <w:p w14:paraId="34B9A515" w14:textId="0633A285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Por fim incluo também nesta justificativa, o laboratório Municipal Dr. Nilson Lomanto que hoje garante serviço 24 horas ao publico externo e interno do Hospital Municipal de Amargosa. </w:t>
      </w:r>
    </w:p>
    <w:p w14:paraId="272FE204" w14:textId="0D3CB584" w:rsidR="007F4F23" w:rsidRDefault="007F4F23" w:rsidP="007F4F23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Diante do exposto, venho solicitar ao gestor municipal a garantia trabalhista com relação ao serviço noturno (SN), a todos os profissionais do </w:t>
      </w:r>
      <w:r w:rsidR="0087689B">
        <w:rPr>
          <w:rFonts w:ascii="Arial" w:hAnsi="Arial" w:cs="Arial"/>
        </w:rPr>
        <w:t>H</w:t>
      </w:r>
      <w:r>
        <w:rPr>
          <w:rFonts w:ascii="Arial" w:hAnsi="Arial" w:cs="Arial"/>
        </w:rPr>
        <w:t>ospital de Amargosa</w:t>
      </w:r>
      <w:r w:rsidR="0087689B">
        <w:rPr>
          <w:rFonts w:ascii="Arial" w:hAnsi="Arial" w:cs="Arial"/>
        </w:rPr>
        <w:t xml:space="preserve"> e laboratório Municipal.</w:t>
      </w:r>
    </w:p>
    <w:p w14:paraId="747EB3D7" w14:textId="77777777" w:rsidR="00D87947" w:rsidRPr="00D87947" w:rsidRDefault="00D87947" w:rsidP="00D87947">
      <w:pPr>
        <w:pStyle w:val="PargrafodaLista"/>
        <w:rPr>
          <w:rFonts w:ascii="Arial" w:hAnsi="Arial" w:cs="Arial"/>
          <w:sz w:val="23"/>
          <w:szCs w:val="23"/>
        </w:rPr>
      </w:pPr>
    </w:p>
    <w:p w14:paraId="7957903E" w14:textId="46422CED" w:rsidR="00D87947" w:rsidRDefault="00D87947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  <w:r w:rsidRPr="00D87947">
        <w:rPr>
          <w:rFonts w:ascii="Arial" w:hAnsi="Arial" w:cs="Arial"/>
          <w:color w:val="000000"/>
          <w:sz w:val="23"/>
          <w:szCs w:val="23"/>
        </w:rPr>
        <w:t xml:space="preserve">Plenário da Câmara Municipal de Amargosa-BA, em </w:t>
      </w:r>
      <w:r w:rsidR="0087689B">
        <w:rPr>
          <w:rFonts w:ascii="Arial" w:hAnsi="Arial" w:cs="Arial"/>
          <w:color w:val="000000"/>
          <w:sz w:val="23"/>
          <w:szCs w:val="23"/>
        </w:rPr>
        <w:t>02</w:t>
      </w:r>
      <w:r w:rsidRPr="00D87947">
        <w:rPr>
          <w:rFonts w:ascii="Arial" w:hAnsi="Arial" w:cs="Arial"/>
          <w:color w:val="000000"/>
          <w:sz w:val="23"/>
          <w:szCs w:val="23"/>
        </w:rPr>
        <w:t xml:space="preserve"> de </w:t>
      </w:r>
      <w:r w:rsidR="0087689B">
        <w:rPr>
          <w:rFonts w:ascii="Arial" w:hAnsi="Arial" w:cs="Arial"/>
          <w:color w:val="000000"/>
          <w:sz w:val="23"/>
          <w:szCs w:val="23"/>
        </w:rPr>
        <w:t>setembro</w:t>
      </w:r>
      <w:r w:rsidRPr="00D87947">
        <w:rPr>
          <w:rFonts w:ascii="Arial" w:hAnsi="Arial" w:cs="Arial"/>
          <w:color w:val="000000"/>
          <w:sz w:val="23"/>
          <w:szCs w:val="23"/>
        </w:rPr>
        <w:t xml:space="preserve"> de 202</w:t>
      </w:r>
      <w:r>
        <w:rPr>
          <w:rFonts w:ascii="Arial" w:hAnsi="Arial" w:cs="Arial"/>
          <w:color w:val="000000"/>
          <w:sz w:val="23"/>
          <w:szCs w:val="23"/>
        </w:rPr>
        <w:t>5</w:t>
      </w:r>
      <w:r w:rsidRPr="00D87947">
        <w:rPr>
          <w:rFonts w:ascii="Arial" w:hAnsi="Arial" w:cs="Arial"/>
          <w:color w:val="000000"/>
          <w:sz w:val="23"/>
          <w:szCs w:val="23"/>
        </w:rPr>
        <w:t>.</w:t>
      </w:r>
    </w:p>
    <w:p w14:paraId="64D8EC10" w14:textId="77777777" w:rsidR="0032250B" w:rsidRDefault="0032250B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1E8DE533" w14:textId="77777777" w:rsidR="0032250B" w:rsidRDefault="0032250B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149E1323" w14:textId="77777777" w:rsidR="0032250B" w:rsidRPr="00D87947" w:rsidRDefault="0032250B" w:rsidP="00D87947">
      <w:pPr>
        <w:pStyle w:val="PargrafodaLista"/>
        <w:spacing w:line="360" w:lineRule="auto"/>
        <w:ind w:left="0"/>
        <w:contextualSpacing/>
        <w:jc w:val="center"/>
        <w:rPr>
          <w:rFonts w:ascii="Arial" w:hAnsi="Arial" w:cs="Arial"/>
          <w:color w:val="000000"/>
          <w:sz w:val="23"/>
          <w:szCs w:val="23"/>
        </w:rPr>
      </w:pPr>
    </w:p>
    <w:p w14:paraId="6C3057D8" w14:textId="77777777" w:rsidR="0032250B" w:rsidRPr="004D1145" w:rsidRDefault="0032250B" w:rsidP="0032250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Hlk199408765"/>
      <w:r w:rsidRPr="004D1145">
        <w:rPr>
          <w:rFonts w:ascii="Arial" w:hAnsi="Arial" w:cs="Arial"/>
          <w:b/>
          <w:sz w:val="24"/>
          <w:szCs w:val="24"/>
        </w:rPr>
        <w:t>José Vaz Sampaio Filho</w:t>
      </w:r>
    </w:p>
    <w:p w14:paraId="15A6F481" w14:textId="77777777" w:rsidR="0032250B" w:rsidRDefault="0032250B" w:rsidP="0032250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Vereador/Corregedor</w:t>
      </w:r>
      <w:r w:rsidRPr="004D1145">
        <w:rPr>
          <w:rFonts w:ascii="Arial" w:hAnsi="Arial" w:cs="Arial"/>
          <w:sz w:val="24"/>
          <w:szCs w:val="24"/>
        </w:rPr>
        <w:t xml:space="preserve"> da Câmara Municipal de Amargosa</w:t>
      </w:r>
      <w:r>
        <w:rPr>
          <w:rFonts w:ascii="Arial" w:hAnsi="Arial" w:cs="Arial"/>
          <w:sz w:val="24"/>
          <w:szCs w:val="24"/>
        </w:rPr>
        <w:t>.</w:t>
      </w:r>
    </w:p>
    <w:bookmarkEnd w:id="0"/>
    <w:p w14:paraId="2F45A07F" w14:textId="77777777" w:rsidR="00D87947" w:rsidRPr="00D87947" w:rsidRDefault="00D87947" w:rsidP="00D87947">
      <w:pPr>
        <w:shd w:val="clear" w:color="auto" w:fill="FFFFFF"/>
        <w:spacing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30409544" w14:textId="6E5A68EF" w:rsidR="00B51A0F" w:rsidRPr="00B51A0F" w:rsidRDefault="00B51A0F" w:rsidP="00D87947">
      <w:pPr>
        <w:widowControl w:val="0"/>
        <w:autoSpaceDE w:val="0"/>
        <w:autoSpaceDN w:val="0"/>
        <w:adjustRightInd w:val="0"/>
        <w:spacing w:line="276" w:lineRule="auto"/>
        <w:jc w:val="both"/>
      </w:pPr>
    </w:p>
    <w:sectPr w:rsidR="00B51A0F" w:rsidRPr="00B51A0F" w:rsidSect="00D87947">
      <w:headerReference w:type="default" r:id="rId6"/>
      <w:footerReference w:type="default" r:id="rId7"/>
      <w:pgSz w:w="11906" w:h="16838"/>
      <w:pgMar w:top="1417" w:right="849" w:bottom="1417" w:left="1418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15504" w14:textId="77777777" w:rsidR="00BE6F86" w:rsidRDefault="00BE6F86" w:rsidP="00DC42CF">
      <w:r>
        <w:separator/>
      </w:r>
    </w:p>
  </w:endnote>
  <w:endnote w:type="continuationSeparator" w:id="0">
    <w:p w14:paraId="64A5BE8A" w14:textId="77777777" w:rsidR="00BE6F86" w:rsidRDefault="00BE6F86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62EA" w14:textId="176A250F" w:rsidR="00D87947" w:rsidRDefault="00DC42CF" w:rsidP="00DC42CF">
    <w:pPr>
      <w:pStyle w:val="Rodap"/>
      <w:rPr>
        <w:i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1C40A73E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DC1484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</w:t>
    </w:r>
  </w:p>
  <w:p w14:paraId="0FDBA7AE" w14:textId="5E1C8019" w:rsidR="00D87947" w:rsidRDefault="00D87947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226AACF8">
          <wp:simplePos x="0" y="0"/>
          <wp:positionH relativeFrom="column">
            <wp:posOffset>1356360</wp:posOffset>
          </wp:positionH>
          <wp:positionV relativeFrom="paragraph">
            <wp:posOffset>133350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92314D" w14:textId="23157A55" w:rsidR="00DC42CF" w:rsidRDefault="00D87947" w:rsidP="00DC42CF">
    <w:pPr>
      <w:pStyle w:val="Rodap"/>
      <w:rPr>
        <w:i/>
      </w:rPr>
    </w:pPr>
    <w:r>
      <w:rPr>
        <w:i/>
      </w:rPr>
      <w:t xml:space="preserve">                                                             </w:t>
    </w:r>
    <w:r w:rsidR="00DC42CF">
      <w:rPr>
        <w:i/>
      </w:rPr>
      <w:t>133 Anos de Emancipação Política de Amargosa</w:t>
    </w:r>
  </w:p>
  <w:p w14:paraId="057A578E" w14:textId="406336F8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</w:p>
  <w:p w14:paraId="73B5F502" w14:textId="7226A9DA" w:rsidR="00DC42CF" w:rsidRDefault="00D87947">
    <w:pPr>
      <w:pStyle w:val="Rodap"/>
    </w:pPr>
    <w:r>
      <w:t xml:space="preserve">     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54B7964" wp14:editId="4B7CE192">
          <wp:extent cx="1552575" cy="457200"/>
          <wp:effectExtent l="0" t="0" r="0" b="0"/>
          <wp:docPr id="70" name="Imagem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42C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D882E" w14:textId="77777777" w:rsidR="00BE6F86" w:rsidRDefault="00BE6F86" w:rsidP="00DC42CF">
      <w:r>
        <w:separator/>
      </w:r>
    </w:p>
  </w:footnote>
  <w:footnote w:type="continuationSeparator" w:id="0">
    <w:p w14:paraId="742F4AB8" w14:textId="77777777" w:rsidR="00BE6F86" w:rsidRDefault="00BE6F86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91AAA"/>
    <w:rsid w:val="000A0115"/>
    <w:rsid w:val="00136740"/>
    <w:rsid w:val="00137F49"/>
    <w:rsid w:val="0016147A"/>
    <w:rsid w:val="001B5BDD"/>
    <w:rsid w:val="001C590D"/>
    <w:rsid w:val="001E38DB"/>
    <w:rsid w:val="001F238B"/>
    <w:rsid w:val="001F5DDF"/>
    <w:rsid w:val="0020155C"/>
    <w:rsid w:val="00253DDE"/>
    <w:rsid w:val="0028308B"/>
    <w:rsid w:val="002E2AB8"/>
    <w:rsid w:val="002F183A"/>
    <w:rsid w:val="0032250B"/>
    <w:rsid w:val="0035466D"/>
    <w:rsid w:val="00383C73"/>
    <w:rsid w:val="00393C6B"/>
    <w:rsid w:val="003A2B4E"/>
    <w:rsid w:val="003F14C3"/>
    <w:rsid w:val="003F7B07"/>
    <w:rsid w:val="0042649D"/>
    <w:rsid w:val="004841F1"/>
    <w:rsid w:val="00507D6F"/>
    <w:rsid w:val="00533DE9"/>
    <w:rsid w:val="00551F2E"/>
    <w:rsid w:val="005D2D65"/>
    <w:rsid w:val="006906EB"/>
    <w:rsid w:val="00720C3F"/>
    <w:rsid w:val="0073416D"/>
    <w:rsid w:val="007F4F23"/>
    <w:rsid w:val="00852A64"/>
    <w:rsid w:val="0086035A"/>
    <w:rsid w:val="00876574"/>
    <w:rsid w:val="0087689B"/>
    <w:rsid w:val="008C78D3"/>
    <w:rsid w:val="00A16403"/>
    <w:rsid w:val="00A7195C"/>
    <w:rsid w:val="00A877D3"/>
    <w:rsid w:val="00AF7735"/>
    <w:rsid w:val="00B51A0F"/>
    <w:rsid w:val="00B80A8C"/>
    <w:rsid w:val="00B9085C"/>
    <w:rsid w:val="00BE6F86"/>
    <w:rsid w:val="00C13800"/>
    <w:rsid w:val="00C42AA1"/>
    <w:rsid w:val="00C65819"/>
    <w:rsid w:val="00CC4FD3"/>
    <w:rsid w:val="00D169F0"/>
    <w:rsid w:val="00D347AE"/>
    <w:rsid w:val="00D444E5"/>
    <w:rsid w:val="00D87947"/>
    <w:rsid w:val="00D907AD"/>
    <w:rsid w:val="00DC42CF"/>
    <w:rsid w:val="00E7424E"/>
    <w:rsid w:val="00EA0D98"/>
    <w:rsid w:val="00EC0CAD"/>
    <w:rsid w:val="00EC7A65"/>
    <w:rsid w:val="00ED32A0"/>
    <w:rsid w:val="00EE0749"/>
    <w:rsid w:val="00F36AD7"/>
    <w:rsid w:val="00F60806"/>
    <w:rsid w:val="00F9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87947"/>
    <w:pPr>
      <w:ind w:left="708"/>
    </w:pPr>
    <w:rPr>
      <w:sz w:val="24"/>
      <w:szCs w:val="24"/>
    </w:rPr>
  </w:style>
  <w:style w:type="paragraph" w:styleId="NormalWeb">
    <w:name w:val="Normal (Web)"/>
    <w:basedOn w:val="Normal"/>
    <w:uiPriority w:val="99"/>
    <w:rsid w:val="00D87947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D879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467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marise da silva brito</cp:lastModifiedBy>
  <cp:revision>3</cp:revision>
  <dcterms:created xsi:type="dcterms:W3CDTF">2025-09-02T17:12:00Z</dcterms:created>
  <dcterms:modified xsi:type="dcterms:W3CDTF">2025-09-02T17:16:00Z</dcterms:modified>
</cp:coreProperties>
</file>